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84" w:rsidRDefault="003E1F84" w:rsidP="003E1F84">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3E1F84" w:rsidRPr="003E1F84" w:rsidRDefault="003E1F84" w:rsidP="003E1F84">
      <w:pPr>
        <w:shd w:val="clear" w:color="auto" w:fill="FFFFFF"/>
        <w:spacing w:after="150" w:line="240" w:lineRule="auto"/>
        <w:jc w:val="center"/>
        <w:outlineLvl w:val="1"/>
        <w:rPr>
          <w:rFonts w:ascii="Arial" w:eastAsia="Times New Roman" w:hAnsi="Arial" w:cs="Arial"/>
          <w:color w:val="696969"/>
          <w:sz w:val="27"/>
          <w:szCs w:val="27"/>
          <w:lang w:eastAsia="es-PA"/>
        </w:rPr>
      </w:pPr>
      <w:r w:rsidRPr="003E1F84">
        <w:rPr>
          <w:rFonts w:ascii="Arial" w:eastAsia="Times New Roman" w:hAnsi="Arial" w:cs="Arial"/>
          <w:noProof/>
          <w:color w:val="696969"/>
          <w:sz w:val="27"/>
          <w:szCs w:val="27"/>
          <w:lang w:eastAsia="es-PA"/>
        </w:rPr>
        <w:drawing>
          <wp:inline distT="0" distB="0" distL="0" distR="0" wp14:anchorId="6CDD7F16" wp14:editId="08616FB9">
            <wp:extent cx="731520" cy="7562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56285"/>
                    </a:xfrm>
                    <a:prstGeom prst="rect">
                      <a:avLst/>
                    </a:prstGeom>
                    <a:noFill/>
                  </pic:spPr>
                </pic:pic>
              </a:graphicData>
            </a:graphic>
          </wp:inline>
        </w:drawing>
      </w:r>
    </w:p>
    <w:p w:rsidR="003E1F84" w:rsidRPr="003E1F84" w:rsidRDefault="003E1F84" w:rsidP="003E1F84">
      <w:pPr>
        <w:spacing w:after="0" w:line="240" w:lineRule="auto"/>
        <w:jc w:val="center"/>
        <w:rPr>
          <w:rFonts w:ascii="Palatino Linotype" w:eastAsia="Times New Roman" w:hAnsi="Palatino Linotype" w:cs="Palatino Linotype"/>
          <w:b/>
          <w:bCs/>
          <w:color w:val="585858"/>
          <w:w w:val="97"/>
          <w:sz w:val="48"/>
          <w:szCs w:val="48"/>
          <w:lang w:eastAsia="es-PA"/>
        </w:rPr>
      </w:pPr>
      <w:r w:rsidRPr="003E1F84">
        <w:rPr>
          <w:rFonts w:ascii="Palatino Linotype" w:eastAsia="Times New Roman" w:hAnsi="Palatino Linotype" w:cs="Palatino Linotype"/>
          <w:b/>
          <w:bCs/>
          <w:color w:val="585858"/>
          <w:w w:val="98"/>
          <w:sz w:val="48"/>
          <w:szCs w:val="48"/>
          <w:lang w:eastAsia="es-PA"/>
        </w:rPr>
        <w:t>T</w:t>
      </w:r>
      <w:r w:rsidRPr="003E1F84">
        <w:rPr>
          <w:rFonts w:ascii="Palatino Linotype" w:eastAsia="Times New Roman" w:hAnsi="Palatino Linotype" w:cs="Palatino Linotype"/>
          <w:b/>
          <w:bCs/>
          <w:color w:val="585858"/>
          <w:w w:val="97"/>
          <w:sz w:val="48"/>
          <w:szCs w:val="48"/>
          <w:lang w:eastAsia="es-PA"/>
        </w:rPr>
        <w:t>ra</w:t>
      </w:r>
      <w:r w:rsidRPr="003E1F84">
        <w:rPr>
          <w:rFonts w:ascii="Palatino Linotype" w:eastAsia="Times New Roman" w:hAnsi="Palatino Linotype" w:cs="Palatino Linotype"/>
          <w:b/>
          <w:bCs/>
          <w:color w:val="585858"/>
          <w:w w:val="98"/>
          <w:sz w:val="48"/>
          <w:szCs w:val="48"/>
          <w:lang w:eastAsia="es-PA"/>
        </w:rPr>
        <w:t>nsp</w:t>
      </w:r>
      <w:r w:rsidRPr="003E1F84">
        <w:rPr>
          <w:rFonts w:ascii="Palatino Linotype" w:eastAsia="Times New Roman" w:hAnsi="Palatino Linotype" w:cs="Palatino Linotype"/>
          <w:b/>
          <w:bCs/>
          <w:color w:val="585858"/>
          <w:sz w:val="48"/>
          <w:szCs w:val="48"/>
          <w:lang w:eastAsia="es-PA"/>
        </w:rPr>
        <w:t>a</w:t>
      </w:r>
      <w:r w:rsidRPr="003E1F84">
        <w:rPr>
          <w:rFonts w:ascii="Palatino Linotype" w:eastAsia="Times New Roman" w:hAnsi="Palatino Linotype" w:cs="Palatino Linotype"/>
          <w:b/>
          <w:bCs/>
          <w:color w:val="585858"/>
          <w:w w:val="97"/>
          <w:sz w:val="48"/>
          <w:szCs w:val="48"/>
          <w:lang w:eastAsia="es-PA"/>
        </w:rPr>
        <w:t>r</w:t>
      </w:r>
      <w:r w:rsidRPr="003E1F84">
        <w:rPr>
          <w:rFonts w:ascii="Palatino Linotype" w:eastAsia="Times New Roman" w:hAnsi="Palatino Linotype" w:cs="Palatino Linotype"/>
          <w:b/>
          <w:bCs/>
          <w:color w:val="585858"/>
          <w:sz w:val="48"/>
          <w:szCs w:val="48"/>
          <w:lang w:eastAsia="es-PA"/>
        </w:rPr>
        <w:t>e</w:t>
      </w:r>
      <w:r w:rsidRPr="003E1F84">
        <w:rPr>
          <w:rFonts w:ascii="Palatino Linotype" w:eastAsia="Times New Roman" w:hAnsi="Palatino Linotype" w:cs="Palatino Linotype"/>
          <w:b/>
          <w:bCs/>
          <w:color w:val="585858"/>
          <w:w w:val="98"/>
          <w:sz w:val="48"/>
          <w:szCs w:val="48"/>
          <w:lang w:eastAsia="es-PA"/>
        </w:rPr>
        <w:t>nc</w:t>
      </w:r>
      <w:r w:rsidRPr="003E1F84">
        <w:rPr>
          <w:rFonts w:ascii="Palatino Linotype" w:eastAsia="Times New Roman" w:hAnsi="Palatino Linotype" w:cs="Palatino Linotype"/>
          <w:b/>
          <w:bCs/>
          <w:color w:val="585858"/>
          <w:w w:val="97"/>
          <w:sz w:val="48"/>
          <w:szCs w:val="48"/>
          <w:lang w:eastAsia="es-PA"/>
        </w:rPr>
        <w:t>ia</w:t>
      </w:r>
    </w:p>
    <w:p w:rsidR="003E1F84" w:rsidRPr="003E1F84" w:rsidRDefault="003E1F84" w:rsidP="003E1F84">
      <w:pPr>
        <w:spacing w:after="0" w:line="240" w:lineRule="auto"/>
        <w:jc w:val="center"/>
        <w:rPr>
          <w:rFonts w:ascii="Palatino Linotype" w:eastAsia="Times New Roman" w:hAnsi="Palatino Linotype" w:cs="Palatino Linotype"/>
          <w:b/>
          <w:bCs/>
          <w:color w:val="585858"/>
          <w:w w:val="97"/>
          <w:sz w:val="28"/>
          <w:szCs w:val="28"/>
          <w:lang w:eastAsia="es-PA"/>
        </w:rPr>
      </w:pPr>
      <w:r w:rsidRPr="003E1F84">
        <w:rPr>
          <w:rFonts w:ascii="Palatino Linotype" w:eastAsia="Times New Roman" w:hAnsi="Palatino Linotype" w:cs="Palatino Linotype"/>
          <w:b/>
          <w:bCs/>
          <w:color w:val="585858"/>
          <w:w w:val="97"/>
          <w:sz w:val="28"/>
          <w:szCs w:val="28"/>
          <w:lang w:eastAsia="es-PA"/>
        </w:rPr>
        <w:t>Dirección General de Información y Relaciones Públicas</w:t>
      </w:r>
    </w:p>
    <w:p w:rsidR="003E1F84" w:rsidRPr="003E1F84" w:rsidRDefault="003E1F84" w:rsidP="003E1F84">
      <w:pPr>
        <w:spacing w:after="0" w:line="240" w:lineRule="auto"/>
        <w:jc w:val="center"/>
        <w:rPr>
          <w:rFonts w:ascii="Palatino Linotype" w:eastAsia="Times New Roman" w:hAnsi="Palatino Linotype" w:cs="Palatino Linotype"/>
          <w:b/>
          <w:bCs/>
          <w:color w:val="585858"/>
          <w:w w:val="97"/>
          <w:sz w:val="28"/>
          <w:szCs w:val="28"/>
          <w:lang w:eastAsia="es-PA"/>
        </w:rPr>
      </w:pPr>
      <w:r w:rsidRPr="003E1F84">
        <w:rPr>
          <w:rFonts w:ascii="Palatino Linotype" w:eastAsia="Times New Roman" w:hAnsi="Palatino Linotype" w:cs="Palatino Linotype"/>
          <w:b/>
          <w:bCs/>
          <w:color w:val="585858"/>
          <w:w w:val="97"/>
          <w:sz w:val="28"/>
          <w:szCs w:val="28"/>
          <w:lang w:eastAsia="es-PA"/>
        </w:rPr>
        <w:t>Prensa</w:t>
      </w:r>
    </w:p>
    <w:p w:rsidR="003E1F84" w:rsidRDefault="00413306" w:rsidP="003E1F84">
      <w:pPr>
        <w:shd w:val="clear" w:color="auto" w:fill="FFFFFF"/>
        <w:spacing w:after="150" w:line="240" w:lineRule="auto"/>
        <w:jc w:val="both"/>
        <w:outlineLvl w:val="1"/>
        <w:rPr>
          <w:rFonts w:ascii="Open Sans" w:eastAsia="Times New Roman" w:hAnsi="Open Sans" w:cs="Times New Roman"/>
          <w:color w:val="696969"/>
          <w:sz w:val="27"/>
          <w:szCs w:val="27"/>
          <w:lang w:eastAsia="es-PA"/>
        </w:rPr>
      </w:pPr>
      <w:r>
        <w:rPr>
          <w:rFonts w:ascii="Open Sans" w:eastAsia="Times New Roman" w:hAnsi="Open Sans" w:cs="Times New Roman"/>
          <w:noProof/>
          <w:color w:val="696969"/>
          <w:sz w:val="27"/>
          <w:szCs w:val="27"/>
          <w:lang w:eastAsia="es-PA"/>
        </w:rPr>
        <w:drawing>
          <wp:inline distT="0" distB="0" distL="0" distR="0" wp14:anchorId="1D6C7BDA" wp14:editId="65D81C0E">
            <wp:extent cx="10821035" cy="1644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21035" cy="164465"/>
                    </a:xfrm>
                    <a:prstGeom prst="rect">
                      <a:avLst/>
                    </a:prstGeom>
                    <a:noFill/>
                  </pic:spPr>
                </pic:pic>
              </a:graphicData>
            </a:graphic>
          </wp:inline>
        </w:drawing>
      </w:r>
    </w:p>
    <w:p w:rsidR="00F47F98" w:rsidRDefault="00F47F98" w:rsidP="00F47F98">
      <w:pPr>
        <w:shd w:val="clear" w:color="auto" w:fill="FFFFFF"/>
        <w:spacing w:after="150" w:line="240" w:lineRule="auto"/>
        <w:jc w:val="center"/>
        <w:outlineLvl w:val="1"/>
        <w:rPr>
          <w:rFonts w:ascii="Open Sans" w:eastAsia="Times New Roman" w:hAnsi="Open Sans" w:cs="Times New Roman"/>
          <w:b/>
          <w:color w:val="696969"/>
          <w:sz w:val="27"/>
          <w:szCs w:val="27"/>
          <w:lang w:eastAsia="es-PA"/>
        </w:rPr>
      </w:pPr>
      <w:r w:rsidRPr="00F47F98">
        <w:rPr>
          <w:rFonts w:ascii="Open Sans" w:eastAsia="Times New Roman" w:hAnsi="Open Sans" w:cs="Times New Roman"/>
          <w:b/>
          <w:color w:val="696969"/>
          <w:sz w:val="27"/>
          <w:szCs w:val="27"/>
          <w:lang w:eastAsia="es-PA"/>
        </w:rPr>
        <w:t xml:space="preserve">Actualizado a </w:t>
      </w:r>
      <w:r w:rsidR="00E27180">
        <w:rPr>
          <w:rFonts w:ascii="Open Sans" w:eastAsia="Times New Roman" w:hAnsi="Open Sans" w:cs="Times New Roman"/>
          <w:b/>
          <w:color w:val="696969"/>
          <w:sz w:val="27"/>
          <w:szCs w:val="27"/>
          <w:lang w:eastAsia="es-PA"/>
        </w:rPr>
        <w:t xml:space="preserve">mayo </w:t>
      </w:r>
      <w:r w:rsidR="005D7974">
        <w:rPr>
          <w:rFonts w:ascii="Open Sans" w:eastAsia="Times New Roman" w:hAnsi="Open Sans" w:cs="Times New Roman"/>
          <w:b/>
          <w:color w:val="696969"/>
          <w:sz w:val="27"/>
          <w:szCs w:val="27"/>
          <w:lang w:eastAsia="es-PA"/>
        </w:rPr>
        <w:t>de 2019</w:t>
      </w:r>
    </w:p>
    <w:p w:rsidR="00CC69C5" w:rsidRPr="00CC69C5" w:rsidRDefault="00CC69C5" w:rsidP="00CC69C5">
      <w:pPr>
        <w:shd w:val="clear" w:color="auto" w:fill="FFFFFF"/>
        <w:spacing w:before="300" w:after="150" w:line="240" w:lineRule="auto"/>
        <w:outlineLvl w:val="0"/>
        <w:rPr>
          <w:rFonts w:ascii="Arial" w:eastAsia="Times New Roman" w:hAnsi="Arial" w:cs="Arial"/>
          <w:b/>
          <w:bCs/>
          <w:color w:val="4C4C4C"/>
          <w:spacing w:val="15"/>
          <w:kern w:val="36"/>
          <w:sz w:val="24"/>
          <w:szCs w:val="24"/>
          <w:lang w:eastAsia="es-PA"/>
        </w:rPr>
      </w:pPr>
      <w:r w:rsidRPr="00CC69C5">
        <w:rPr>
          <w:rFonts w:ascii="Arial" w:eastAsia="Times New Roman" w:hAnsi="Arial" w:cs="Arial"/>
          <w:b/>
          <w:bCs/>
          <w:color w:val="4C4C4C"/>
          <w:spacing w:val="15"/>
          <w:kern w:val="36"/>
          <w:sz w:val="24"/>
          <w:szCs w:val="24"/>
          <w:lang w:eastAsia="es-PA"/>
        </w:rPr>
        <w:t>En Mesoamérica iniciativas  pioneras de proyectos TIC para personas con discapacidad</w:t>
      </w:r>
    </w:p>
    <w:p w:rsidR="00B421E2" w:rsidRDefault="00B421E2" w:rsidP="00F47F98">
      <w:pPr>
        <w:shd w:val="clear" w:color="auto" w:fill="FFFFFF"/>
        <w:spacing w:after="150" w:line="240" w:lineRule="auto"/>
        <w:jc w:val="center"/>
        <w:outlineLvl w:val="1"/>
        <w:rPr>
          <w:rFonts w:ascii="Open Sans" w:eastAsia="Times New Roman" w:hAnsi="Open Sans" w:cs="Times New Roman"/>
          <w:b/>
          <w:color w:val="696969"/>
          <w:sz w:val="27"/>
          <w:szCs w:val="27"/>
          <w:lang w:eastAsia="es-PA"/>
        </w:rPr>
      </w:pPr>
    </w:p>
    <w:p w:rsidR="00B421E2" w:rsidRDefault="00CC69C5" w:rsidP="00F47F98">
      <w:pPr>
        <w:shd w:val="clear" w:color="auto" w:fill="FFFFFF"/>
        <w:spacing w:after="150" w:line="240" w:lineRule="auto"/>
        <w:jc w:val="center"/>
        <w:outlineLvl w:val="1"/>
        <w:rPr>
          <w:rFonts w:ascii="Open Sans" w:eastAsia="Times New Roman" w:hAnsi="Open Sans" w:cs="Times New Roman"/>
          <w:b/>
          <w:color w:val="696969"/>
          <w:sz w:val="27"/>
          <w:szCs w:val="27"/>
          <w:lang w:eastAsia="es-PA"/>
        </w:rPr>
      </w:pPr>
      <w:r>
        <w:rPr>
          <w:rFonts w:ascii="Open Sans" w:eastAsia="Times New Roman" w:hAnsi="Open Sans" w:cs="Times New Roman"/>
          <w:b/>
          <w:noProof/>
          <w:color w:val="696969"/>
          <w:sz w:val="27"/>
          <w:szCs w:val="27"/>
          <w:lang w:eastAsia="es-PA"/>
        </w:rPr>
        <w:drawing>
          <wp:inline distT="0" distB="0" distL="0" distR="0">
            <wp:extent cx="5612130" cy="3154680"/>
            <wp:effectExtent l="0" t="0" r="7620" b="762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 Mesoamérica TICs para personas con discapacidad 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4680"/>
                    </a:xfrm>
                    <a:prstGeom prst="rect">
                      <a:avLst/>
                    </a:prstGeom>
                  </pic:spPr>
                </pic:pic>
              </a:graphicData>
            </a:graphic>
          </wp:inline>
        </w:drawing>
      </w:r>
    </w:p>
    <w:p w:rsidR="00CC69C5" w:rsidRPr="00CC69C5" w:rsidRDefault="00CC69C5" w:rsidP="00CC69C5">
      <w:pPr>
        <w:shd w:val="clear" w:color="auto" w:fill="FFFFFF"/>
        <w:spacing w:after="0" w:line="240" w:lineRule="auto"/>
        <w:rPr>
          <w:rFonts w:ascii="Arial" w:eastAsia="Times New Roman" w:hAnsi="Arial" w:cs="Arial"/>
          <w:color w:val="333333"/>
          <w:sz w:val="24"/>
          <w:szCs w:val="24"/>
          <w:lang w:eastAsia="es-PA"/>
        </w:rPr>
      </w:pPr>
      <w:bookmarkStart w:id="0" w:name="_GoBack"/>
      <w:bookmarkEnd w:id="0"/>
      <w:r w:rsidRPr="00CC69C5">
        <w:rPr>
          <w:rFonts w:ascii="Arial" w:eastAsia="Times New Roman" w:hAnsi="Arial" w:cs="Arial"/>
          <w:color w:val="333333"/>
          <w:sz w:val="24"/>
          <w:szCs w:val="24"/>
          <w:lang w:eastAsia="es-PA"/>
        </w:rPr>
        <w:t xml:space="preserve">Iniciativas pioneras en materia de acceso y uso de las Tecnologías de la Información y Comunicación (TIC) para población con discapacidad visual y auditiva que  demuestran la relevancia que para región representa  contribuir al cierre de la brecha digital, acercando la tecnología a las personas con discapacidad y contribuyendo a su inclusión social, han sido presentadas durante el Taller Regional TIC y Discapacidad – Gobierno Digital y la  Reunión de Enlaces de la Agenda Digital Mesoamericana (ADM),   en Bogotá, Colombia, país que </w:t>
      </w:r>
      <w:r w:rsidRPr="00CC69C5">
        <w:rPr>
          <w:rFonts w:ascii="Arial" w:eastAsia="Times New Roman" w:hAnsi="Arial" w:cs="Arial"/>
          <w:color w:val="333333"/>
          <w:sz w:val="24"/>
          <w:szCs w:val="24"/>
          <w:lang w:eastAsia="es-PA"/>
        </w:rPr>
        <w:lastRenderedPageBreak/>
        <w:t>ejerce la Presidencia Pro Témpore del organismo regional del cual Panamá es miembro pleno..</w:t>
      </w:r>
    </w:p>
    <w:p w:rsidR="00CC69C5" w:rsidRPr="00CC69C5" w:rsidRDefault="00CC69C5" w:rsidP="00CC69C5">
      <w:pPr>
        <w:shd w:val="clear" w:color="auto" w:fill="FFFFFF"/>
        <w:spacing w:after="0" w:line="240" w:lineRule="auto"/>
        <w:rPr>
          <w:rFonts w:ascii="Arial" w:eastAsia="Times New Roman" w:hAnsi="Arial" w:cs="Arial"/>
          <w:color w:val="333333"/>
          <w:sz w:val="24"/>
          <w:szCs w:val="24"/>
          <w:lang w:eastAsia="es-PA"/>
        </w:rPr>
      </w:pPr>
    </w:p>
    <w:p w:rsidR="00CC69C5" w:rsidRPr="00CC69C5" w:rsidRDefault="00CC69C5" w:rsidP="00CC69C5">
      <w:pPr>
        <w:shd w:val="clear" w:color="auto" w:fill="FFFFFF"/>
        <w:spacing w:after="150" w:line="240" w:lineRule="auto"/>
        <w:rPr>
          <w:rFonts w:ascii="Arial" w:eastAsia="Times New Roman" w:hAnsi="Arial" w:cs="Arial"/>
          <w:color w:val="333333"/>
          <w:sz w:val="24"/>
          <w:szCs w:val="24"/>
          <w:lang w:eastAsia="es-PA"/>
        </w:rPr>
      </w:pPr>
      <w:r w:rsidRPr="00CC69C5">
        <w:rPr>
          <w:rFonts w:ascii="Arial" w:eastAsia="Times New Roman" w:hAnsi="Arial" w:cs="Arial"/>
          <w:color w:val="333333"/>
          <w:sz w:val="24"/>
          <w:szCs w:val="24"/>
          <w:lang w:eastAsia="es-PA"/>
        </w:rPr>
        <w:t xml:space="preserve">En ese contexto, Colombia compartió los avances de proyectos como el  Centro de Relevo, con  2.9 millones de comunicaciones  gratuita entre personas sordas y oyentes; Cine Para Todos,  espacio de entretenimiento y cultura incluyente que ha permitido a 94,927 personas con discapacidad visual, auditiva y/o cognitiva disfrutar gratuitamente del cine accesible, a través de más de 600 funciones; y </w:t>
      </w:r>
      <w:proofErr w:type="spellStart"/>
      <w:r w:rsidRPr="00CC69C5">
        <w:rPr>
          <w:rFonts w:ascii="Arial" w:eastAsia="Times New Roman" w:hAnsi="Arial" w:cs="Arial"/>
          <w:color w:val="333333"/>
          <w:sz w:val="24"/>
          <w:szCs w:val="24"/>
          <w:lang w:eastAsia="es-PA"/>
        </w:rPr>
        <w:t>ConVerTic</w:t>
      </w:r>
      <w:proofErr w:type="spellEnd"/>
      <w:r w:rsidRPr="00CC69C5">
        <w:rPr>
          <w:rFonts w:ascii="Arial" w:eastAsia="Times New Roman" w:hAnsi="Arial" w:cs="Arial"/>
          <w:color w:val="333333"/>
          <w:sz w:val="24"/>
          <w:szCs w:val="24"/>
          <w:lang w:eastAsia="es-PA"/>
        </w:rPr>
        <w:t xml:space="preserve">  que ha puesto al alcance de las personas con discapacidad visual 700,000 licencias gratuitas de dos softwares que les permiten hacer uso integral de los computadores.</w:t>
      </w:r>
      <w:r w:rsidRPr="00CC69C5">
        <w:rPr>
          <w:rFonts w:ascii="Arial" w:eastAsia="Times New Roman" w:hAnsi="Arial" w:cs="Arial"/>
          <w:color w:val="333333"/>
          <w:sz w:val="24"/>
          <w:szCs w:val="24"/>
          <w:lang w:eastAsia="es-PA"/>
        </w:rPr>
        <w:br/>
        <w:t> </w:t>
      </w:r>
      <w:r w:rsidRPr="00CC69C5">
        <w:rPr>
          <w:rFonts w:ascii="Arial" w:eastAsia="Times New Roman" w:hAnsi="Arial" w:cs="Arial"/>
          <w:color w:val="333333"/>
          <w:sz w:val="24"/>
          <w:szCs w:val="24"/>
          <w:lang w:eastAsia="es-PA"/>
        </w:rPr>
        <w:br/>
        <w:t>Por otro lado,  en  la reunión con los representantes de la Agenda Digital Mesoamericana (ADM), se acordaron pasos a seguir para llevar a cabo su planificación estratégica en la misión  de  impulsar la construcción de una sociedad de la información y el conocimiento entre los países miembros, mediantes alianzas y cooperación entre múltiples partes interesadas, que faciliten el desarrollo digital inclusivo en beneficio de la población. Las líneas estratégicas de la ADM  abarcan Infraestructura, Fortalecimiento de capacidades y desarrollo de contenidos, Economía Digital, Seguridad Digital y Gobierno Digital </w:t>
      </w:r>
    </w:p>
    <w:p w:rsidR="00CC69C5" w:rsidRPr="00CC69C5" w:rsidRDefault="00CC69C5" w:rsidP="00CC69C5">
      <w:pPr>
        <w:shd w:val="clear" w:color="auto" w:fill="FFFFFF"/>
        <w:spacing w:after="150" w:line="240" w:lineRule="auto"/>
        <w:rPr>
          <w:rFonts w:ascii="Arial" w:eastAsia="Times New Roman" w:hAnsi="Arial" w:cs="Arial"/>
          <w:color w:val="333333"/>
          <w:sz w:val="24"/>
          <w:szCs w:val="24"/>
          <w:lang w:eastAsia="es-PA"/>
        </w:rPr>
      </w:pPr>
      <w:r w:rsidRPr="00CC69C5">
        <w:rPr>
          <w:rFonts w:ascii="Arial" w:eastAsia="Times New Roman" w:hAnsi="Arial" w:cs="Arial"/>
          <w:color w:val="333333"/>
          <w:sz w:val="24"/>
          <w:szCs w:val="24"/>
          <w:lang w:eastAsia="es-PA"/>
        </w:rPr>
        <w:t>Telecomunicaciones es uno de los sectores del Eje Económico de Proyecto Mesoamérica y su objetivo es aumentar la conectividad digital de la región mediante la creación de una infraestructura de telecomunicaciones y la promoción de políticas públicas orientadas a reducir los costos finales del internet de banda ancha y a aumentar el acceso a las tecnologías de la información y comunicación, reduciendo de esa forma la brecha digital en la región e impulsando políticas públicas para la integración de los servicios de telecomunicaciones.</w:t>
      </w:r>
      <w:r w:rsidRPr="00CC69C5">
        <w:rPr>
          <w:rFonts w:ascii="Arial" w:eastAsia="Times New Roman" w:hAnsi="Arial" w:cs="Arial"/>
          <w:color w:val="333333"/>
          <w:sz w:val="24"/>
          <w:szCs w:val="24"/>
          <w:lang w:eastAsia="es-PA"/>
        </w:rPr>
        <w:br/>
        <w:t> </w:t>
      </w:r>
      <w:r w:rsidRPr="00CC69C5">
        <w:rPr>
          <w:rFonts w:ascii="Arial" w:eastAsia="Times New Roman" w:hAnsi="Arial" w:cs="Arial"/>
          <w:color w:val="333333"/>
          <w:sz w:val="24"/>
          <w:szCs w:val="24"/>
          <w:lang w:eastAsia="es-PA"/>
        </w:rPr>
        <w:br/>
        <w:t>A la fecha, se ha realizado el lanzamiento de la Autopista Mesoamericana de la Información (AMI), una red de fibra óptica regional administrada por la empresa público-privada Red Centroamericana de Telecomunicaciones (REDCA). La AMI busca abaratar los costos de banda ancha y acelerar la penetración del internet en Centroamérica. Además, se han apalancado USD 14 millones por parte del Banco de Desarrollo de América Latina (CAF) y USD 3.6 millones de cooperación técnica no reembolsable por parte del BID para apoyar la puesta en operación comercial de REDCA y otros elementos regulatorios y de planificación de la agenda regional de telecomunicaciones.</w:t>
      </w:r>
    </w:p>
    <w:p w:rsidR="00B421E2" w:rsidRDefault="00B421E2" w:rsidP="00F47F98">
      <w:pPr>
        <w:shd w:val="clear" w:color="auto" w:fill="FFFFFF"/>
        <w:spacing w:after="150" w:line="240" w:lineRule="auto"/>
        <w:jc w:val="center"/>
        <w:outlineLvl w:val="1"/>
        <w:rPr>
          <w:rFonts w:ascii="Open Sans" w:eastAsia="Times New Roman" w:hAnsi="Open Sans" w:cs="Times New Roman"/>
          <w:b/>
          <w:color w:val="696969"/>
          <w:sz w:val="27"/>
          <w:szCs w:val="27"/>
          <w:lang w:eastAsia="es-PA"/>
        </w:rPr>
      </w:pPr>
    </w:p>
    <w:p w:rsidR="004D482F" w:rsidRDefault="004D482F" w:rsidP="00946FCF">
      <w:pPr>
        <w:shd w:val="clear" w:color="auto" w:fill="FFFFFF"/>
        <w:spacing w:after="150" w:line="240" w:lineRule="auto"/>
        <w:jc w:val="both"/>
        <w:outlineLvl w:val="1"/>
      </w:pPr>
    </w:p>
    <w:p w:rsidR="00EB4747" w:rsidRPr="00EB4747" w:rsidRDefault="00EB4747" w:rsidP="00EB4747">
      <w:pPr>
        <w:shd w:val="clear" w:color="auto" w:fill="FFFFFF"/>
        <w:spacing w:after="0" w:line="240" w:lineRule="auto"/>
        <w:rPr>
          <w:rFonts w:ascii="Open Sans" w:eastAsia="Times New Roman" w:hAnsi="Open Sans" w:cs="Times New Roman"/>
          <w:color w:val="333333"/>
          <w:sz w:val="21"/>
          <w:szCs w:val="21"/>
          <w:lang w:eastAsia="es-PA"/>
        </w:rPr>
      </w:pPr>
      <w:r w:rsidRPr="00EB4747">
        <w:rPr>
          <w:rFonts w:ascii="Open Sans" w:eastAsia="Times New Roman" w:hAnsi="Open Sans" w:cs="Times New Roman"/>
          <w:noProof/>
          <w:color w:val="337AB7"/>
          <w:sz w:val="21"/>
          <w:szCs w:val="21"/>
          <w:lang w:eastAsia="es-PA"/>
        </w:rPr>
        <w:lastRenderedPageBreak/>
        <w:drawing>
          <wp:inline distT="0" distB="0" distL="0" distR="0" wp14:anchorId="579DA3BC" wp14:editId="559F4E5E">
            <wp:extent cx="6219825" cy="2439553"/>
            <wp:effectExtent l="0" t="0" r="0" b="0"/>
            <wp:docPr id="21" name="Imagen 21" descr="https://www.mire.gob.pa/images/phocagallery/2dra_Reunion_Comision_Ejecutiva_Poyecto_Mesoameric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phocagallery/2dra_Reunion_Comision_Ejecutiva_Poyecto_Mesoamerica.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4449" cy="2441367"/>
                    </a:xfrm>
                    <a:prstGeom prst="rect">
                      <a:avLst/>
                    </a:prstGeom>
                    <a:noFill/>
                    <a:ln>
                      <a:noFill/>
                    </a:ln>
                  </pic:spPr>
                </pic:pic>
              </a:graphicData>
            </a:graphic>
          </wp:inline>
        </w:drawing>
      </w:r>
    </w:p>
    <w:p w:rsidR="00EB4747" w:rsidRPr="00EB4747" w:rsidRDefault="009B6459" w:rsidP="00EB4747">
      <w:pPr>
        <w:shd w:val="clear" w:color="auto" w:fill="FFFFFF"/>
        <w:spacing w:before="150" w:after="150" w:line="240" w:lineRule="auto"/>
        <w:outlineLvl w:val="4"/>
        <w:rPr>
          <w:rFonts w:ascii="Open Sans" w:eastAsia="Times New Roman" w:hAnsi="Open Sans" w:cs="Times New Roman"/>
          <w:color w:val="11325F"/>
          <w:sz w:val="28"/>
          <w:szCs w:val="28"/>
          <w:lang w:eastAsia="es-PA"/>
        </w:rPr>
      </w:pPr>
      <w:hyperlink r:id="rId12" w:history="1">
        <w:r w:rsidR="00EB4747" w:rsidRPr="00EB4747">
          <w:rPr>
            <w:rFonts w:ascii="Open Sans" w:eastAsia="Times New Roman" w:hAnsi="Open Sans" w:cs="Times New Roman"/>
            <w:b/>
            <w:bCs/>
            <w:caps/>
            <w:color w:val="11325F"/>
            <w:sz w:val="28"/>
            <w:szCs w:val="28"/>
            <w:u w:val="single"/>
            <w:lang w:eastAsia="es-PA"/>
          </w:rPr>
          <w:t>PREPARAN CUMBRE DE TUXTLA PAÍSES DE MESOAMÉRICA ABORDAN ACCIONES DE DESARROLLO ECONÓMICO Y SOCIAL EN LA REGIÓN</w:t>
        </w:r>
      </w:hyperlink>
    </w:p>
    <w:p w:rsidR="00EB4747" w:rsidRPr="00EB4747" w:rsidRDefault="00EB4747" w:rsidP="00EB4747">
      <w:pPr>
        <w:shd w:val="clear" w:color="auto" w:fill="FFFFFF"/>
        <w:spacing w:after="150" w:line="240" w:lineRule="auto"/>
        <w:rPr>
          <w:rFonts w:ascii="Open Sans" w:eastAsia="Times New Roman" w:hAnsi="Open Sans" w:cs="Times New Roman"/>
          <w:color w:val="AFAFAF"/>
          <w:sz w:val="28"/>
          <w:szCs w:val="28"/>
          <w:lang w:eastAsia="es-PA"/>
        </w:rPr>
      </w:pPr>
      <w:r w:rsidRPr="00EB4747">
        <w:rPr>
          <w:rFonts w:ascii="Open Sans" w:eastAsia="Times New Roman" w:hAnsi="Open Sans" w:cs="Times New Roman"/>
          <w:color w:val="AFAFAF"/>
          <w:sz w:val="28"/>
          <w:szCs w:val="28"/>
          <w:lang w:eastAsia="es-PA"/>
        </w:rPr>
        <w:t>04 Abril 2019</w:t>
      </w:r>
    </w:p>
    <w:p w:rsidR="00EB4747" w:rsidRPr="00EB4747" w:rsidRDefault="00EB4747" w:rsidP="00EB4747">
      <w:pPr>
        <w:shd w:val="clear" w:color="auto" w:fill="FFFFFF"/>
        <w:spacing w:after="240" w:line="240" w:lineRule="auto"/>
        <w:jc w:val="both"/>
        <w:rPr>
          <w:rFonts w:ascii="Open Sans" w:eastAsia="Times New Roman" w:hAnsi="Open Sans" w:cs="Times New Roman"/>
          <w:color w:val="656565"/>
          <w:sz w:val="28"/>
          <w:szCs w:val="28"/>
          <w:lang w:eastAsia="es-PA"/>
        </w:rPr>
      </w:pPr>
      <w:r w:rsidRPr="00EB4747">
        <w:rPr>
          <w:rFonts w:ascii="Open Sans" w:eastAsia="Times New Roman" w:hAnsi="Open Sans" w:cs="Times New Roman"/>
          <w:color w:val="656565"/>
          <w:sz w:val="28"/>
          <w:szCs w:val="28"/>
          <w:lang w:eastAsia="es-PA"/>
        </w:rPr>
        <w:t xml:space="preserve">Los comisionados presidenciales del Proyecto Mesoamérica celebran la segunda reunión ejecutiva para abordar la temática de la XVII Cumbre de Tuxtla que se llevará a cabo en Honduras en agosto próximo. Participa por la República de Panamá, el </w:t>
      </w:r>
      <w:proofErr w:type="spellStart"/>
      <w:r w:rsidRPr="00EB4747">
        <w:rPr>
          <w:rFonts w:ascii="Open Sans" w:eastAsia="Times New Roman" w:hAnsi="Open Sans" w:cs="Times New Roman"/>
          <w:color w:val="656565"/>
          <w:sz w:val="28"/>
          <w:szCs w:val="28"/>
          <w:lang w:eastAsia="es-PA"/>
        </w:rPr>
        <w:t>Viceminisro</w:t>
      </w:r>
      <w:proofErr w:type="spellEnd"/>
      <w:r w:rsidRPr="00EB4747">
        <w:rPr>
          <w:rFonts w:ascii="Open Sans" w:eastAsia="Times New Roman" w:hAnsi="Open Sans" w:cs="Times New Roman"/>
          <w:color w:val="656565"/>
          <w:sz w:val="28"/>
          <w:szCs w:val="28"/>
          <w:lang w:eastAsia="es-PA"/>
        </w:rPr>
        <w:t xml:space="preserve"> de Relaciones Exteriores, Luis Miguel Hincapié, en su calidad de comisionado presidencial del Proyecto Mesoamérica.</w:t>
      </w:r>
    </w:p>
    <w:p w:rsidR="004D482F" w:rsidRDefault="004D482F" w:rsidP="004D482F">
      <w:pPr>
        <w:shd w:val="clear" w:color="auto" w:fill="FFFFFF"/>
        <w:spacing w:after="150" w:line="240" w:lineRule="auto"/>
        <w:jc w:val="center"/>
        <w:outlineLvl w:val="1"/>
        <w:rPr>
          <w:rFonts w:ascii="Open Sans" w:eastAsia="Times New Roman" w:hAnsi="Open Sans" w:cs="Times New Roman"/>
          <w:color w:val="696969"/>
          <w:sz w:val="27"/>
          <w:szCs w:val="27"/>
          <w:lang w:eastAsia="es-PA"/>
        </w:rPr>
      </w:pPr>
    </w:p>
    <w:p w:rsidR="004D482F" w:rsidRDefault="004D482F" w:rsidP="004D48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4D482F" w:rsidRPr="004D482F" w:rsidRDefault="009B6459" w:rsidP="004D48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13" w:history="1">
        <w:r w:rsidR="004D482F" w:rsidRPr="004D482F">
          <w:rPr>
            <w:rFonts w:ascii="Open Sans" w:eastAsia="Times New Roman" w:hAnsi="Open Sans" w:cs="Times New Roman"/>
            <w:b/>
            <w:bCs/>
            <w:caps/>
            <w:color w:val="11325F"/>
            <w:sz w:val="27"/>
            <w:szCs w:val="27"/>
            <w:lang w:eastAsia="es-PA"/>
          </w:rPr>
          <w:t>RESENTAN VERSIÓN CONSOLIDADA DE LA PLATAFORMA DE GESTIÓN DE RIESGOS DE DESASTRES-RED MESOAMERICANA</w:t>
        </w:r>
      </w:hyperlink>
    </w:p>
    <w:p w:rsidR="004D482F" w:rsidRPr="00B421E2" w:rsidRDefault="004D482F" w:rsidP="004D482F">
      <w:pPr>
        <w:shd w:val="clear" w:color="auto" w:fill="FFFFFF"/>
        <w:spacing w:after="150" w:line="240" w:lineRule="auto"/>
        <w:jc w:val="both"/>
        <w:rPr>
          <w:rFonts w:ascii="Open Sans" w:eastAsia="Times New Roman" w:hAnsi="Open Sans" w:cs="Times New Roman"/>
          <w:color w:val="AFAFAF"/>
          <w:sz w:val="21"/>
          <w:szCs w:val="21"/>
          <w:lang w:val="en-US" w:eastAsia="es-PA"/>
        </w:rPr>
      </w:pPr>
      <w:proofErr w:type="spellStart"/>
      <w:r w:rsidRPr="00B421E2">
        <w:rPr>
          <w:rFonts w:ascii="Open Sans" w:eastAsia="Times New Roman" w:hAnsi="Open Sans" w:cs="Times New Roman"/>
          <w:color w:val="AFAFAF"/>
          <w:sz w:val="21"/>
          <w:szCs w:val="21"/>
          <w:lang w:val="en-US" w:eastAsia="es-PA"/>
        </w:rPr>
        <w:t>Jueves</w:t>
      </w:r>
      <w:proofErr w:type="spellEnd"/>
      <w:r w:rsidRPr="00B421E2">
        <w:rPr>
          <w:rFonts w:ascii="Open Sans" w:eastAsia="Times New Roman" w:hAnsi="Open Sans" w:cs="Times New Roman"/>
          <w:color w:val="AFAFAF"/>
          <w:sz w:val="21"/>
          <w:szCs w:val="21"/>
          <w:lang w:val="en-US" w:eastAsia="es-PA"/>
        </w:rPr>
        <w:t xml:space="preserve">, 21 </w:t>
      </w:r>
      <w:proofErr w:type="spellStart"/>
      <w:r w:rsidRPr="00B421E2">
        <w:rPr>
          <w:rFonts w:ascii="Open Sans" w:eastAsia="Times New Roman" w:hAnsi="Open Sans" w:cs="Times New Roman"/>
          <w:color w:val="AFAFAF"/>
          <w:sz w:val="21"/>
          <w:szCs w:val="21"/>
          <w:lang w:val="en-US" w:eastAsia="es-PA"/>
        </w:rPr>
        <w:t>Marzo</w:t>
      </w:r>
      <w:proofErr w:type="spellEnd"/>
      <w:r w:rsidRPr="00B421E2">
        <w:rPr>
          <w:rFonts w:ascii="Open Sans" w:eastAsia="Times New Roman" w:hAnsi="Open Sans" w:cs="Times New Roman"/>
          <w:color w:val="AFAFAF"/>
          <w:sz w:val="21"/>
          <w:szCs w:val="21"/>
          <w:lang w:val="en-US" w:eastAsia="es-PA"/>
        </w:rPr>
        <w:t xml:space="preserve"> 2019 14:56</w:t>
      </w:r>
    </w:p>
    <w:p w:rsidR="004D482F" w:rsidRPr="00B421E2" w:rsidRDefault="004D482F" w:rsidP="004D482F">
      <w:pPr>
        <w:shd w:val="clear" w:color="auto" w:fill="FFFFFF"/>
        <w:spacing w:after="0" w:line="240" w:lineRule="auto"/>
        <w:jc w:val="both"/>
        <w:rPr>
          <w:rFonts w:ascii="Open Sans" w:eastAsia="Times New Roman" w:hAnsi="Open Sans" w:cs="Times New Roman"/>
          <w:color w:val="696969"/>
          <w:sz w:val="21"/>
          <w:szCs w:val="21"/>
          <w:lang w:val="en-US" w:eastAsia="es-PA"/>
        </w:rPr>
      </w:pPr>
    </w:p>
    <w:p w:rsidR="004D482F" w:rsidRPr="00B421E2" w:rsidRDefault="009B6459" w:rsidP="004D482F">
      <w:pPr>
        <w:shd w:val="clear" w:color="auto" w:fill="FFFFFF"/>
        <w:spacing w:line="240" w:lineRule="auto"/>
        <w:jc w:val="both"/>
        <w:rPr>
          <w:rFonts w:ascii="Open Sans" w:eastAsia="Times New Roman" w:hAnsi="Open Sans" w:cs="Times New Roman"/>
          <w:color w:val="696969"/>
          <w:sz w:val="21"/>
          <w:szCs w:val="21"/>
          <w:lang w:val="en-US" w:eastAsia="es-PA"/>
        </w:rPr>
      </w:pPr>
      <w:hyperlink r:id="rId14" w:anchor="facebook" w:tgtFrame="_blank" w:history="1">
        <w:r w:rsidR="004D482F" w:rsidRPr="00B421E2">
          <w:rPr>
            <w:rFonts w:ascii="Open Sans" w:eastAsia="Times New Roman" w:hAnsi="Open Sans" w:cs="Times New Roman"/>
            <w:color w:val="337AB7"/>
            <w:sz w:val="24"/>
            <w:szCs w:val="24"/>
            <w:lang w:val="en-US" w:eastAsia="es-PA"/>
          </w:rPr>
          <w:t>Facebook</w:t>
        </w:r>
      </w:hyperlink>
      <w:r w:rsidR="004D482F" w:rsidRPr="00B421E2">
        <w:rPr>
          <w:rFonts w:ascii="Open Sans" w:eastAsia="Times New Roman" w:hAnsi="Open Sans" w:cs="Times New Roman"/>
          <w:color w:val="696969"/>
          <w:sz w:val="21"/>
          <w:szCs w:val="21"/>
          <w:lang w:val="en-US" w:eastAsia="es-PA"/>
        </w:rPr>
        <w:t> </w:t>
      </w:r>
      <w:hyperlink r:id="rId15" w:anchor="twitter" w:tgtFrame="_blank" w:history="1">
        <w:r w:rsidR="004D482F" w:rsidRPr="00B421E2">
          <w:rPr>
            <w:rFonts w:ascii="Open Sans" w:eastAsia="Times New Roman" w:hAnsi="Open Sans" w:cs="Times New Roman"/>
            <w:color w:val="337AB7"/>
            <w:sz w:val="24"/>
            <w:szCs w:val="24"/>
            <w:lang w:val="en-US" w:eastAsia="es-PA"/>
          </w:rPr>
          <w:t>Twitter</w:t>
        </w:r>
      </w:hyperlink>
      <w:r w:rsidR="004D482F" w:rsidRPr="00B421E2">
        <w:rPr>
          <w:rFonts w:ascii="Open Sans" w:eastAsia="Times New Roman" w:hAnsi="Open Sans" w:cs="Times New Roman"/>
          <w:color w:val="696969"/>
          <w:sz w:val="21"/>
          <w:szCs w:val="21"/>
          <w:lang w:val="en-US" w:eastAsia="es-PA"/>
        </w:rPr>
        <w:t> </w:t>
      </w:r>
      <w:hyperlink r:id="rId16" w:anchor="whatsapp" w:tgtFrame="_blank" w:history="1">
        <w:r w:rsidR="004D482F" w:rsidRPr="00B421E2">
          <w:rPr>
            <w:rFonts w:ascii="Open Sans" w:eastAsia="Times New Roman" w:hAnsi="Open Sans" w:cs="Times New Roman"/>
            <w:color w:val="337AB7"/>
            <w:sz w:val="24"/>
            <w:szCs w:val="24"/>
            <w:lang w:val="en-US" w:eastAsia="es-PA"/>
          </w:rPr>
          <w:t>WhatsApp</w:t>
        </w:r>
      </w:hyperlink>
      <w:r w:rsidR="004D482F" w:rsidRPr="00B421E2">
        <w:rPr>
          <w:rFonts w:ascii="Open Sans" w:eastAsia="Times New Roman" w:hAnsi="Open Sans" w:cs="Times New Roman"/>
          <w:color w:val="696969"/>
          <w:sz w:val="21"/>
          <w:szCs w:val="21"/>
          <w:lang w:val="en-US" w:eastAsia="es-PA"/>
        </w:rPr>
        <w:t> </w:t>
      </w:r>
      <w:proofErr w:type="spellStart"/>
      <w:r>
        <w:fldChar w:fldCharType="begin"/>
      </w:r>
      <w:r w:rsidRPr="00B421E2">
        <w:rPr>
          <w:lang w:val="en-US"/>
        </w:rPr>
        <w:instrText xml:space="preserve"> HYPERLINK "https://www.addtoany.com/share" \l "url=https%3A%2F%2Fwww.mire.gob.pa%2Findex.php%2Fes%2Fnoticias-mire%2F14640-presentan-version-consolidada-de-la-plataforma-de-gestion</w:instrText>
      </w:r>
      <w:r w:rsidRPr="00B421E2">
        <w:rPr>
          <w:lang w:val="en-US"/>
        </w:rPr>
        <w:instrText xml:space="preserve">-de-riesgos-de-desastres-red-mesoamericana&amp;title=Presentan%20%20versi%C3%B3n%20consolidada%20de%20la%20plataforma%20de%20Ge" </w:instrText>
      </w:r>
      <w:r>
        <w:fldChar w:fldCharType="separate"/>
      </w:r>
      <w:r w:rsidR="004D482F" w:rsidRPr="00B421E2">
        <w:rPr>
          <w:rFonts w:ascii="Open Sans" w:eastAsia="Times New Roman" w:hAnsi="Open Sans" w:cs="Times New Roman"/>
          <w:color w:val="337AB7"/>
          <w:sz w:val="24"/>
          <w:szCs w:val="24"/>
          <w:lang w:val="en-US" w:eastAsia="es-PA"/>
        </w:rPr>
        <w:t>Compartir</w:t>
      </w:r>
      <w:proofErr w:type="spellEnd"/>
      <w:r>
        <w:rPr>
          <w:rFonts w:ascii="Open Sans" w:eastAsia="Times New Roman" w:hAnsi="Open Sans" w:cs="Times New Roman"/>
          <w:color w:val="337AB7"/>
          <w:sz w:val="24"/>
          <w:szCs w:val="24"/>
          <w:lang w:eastAsia="es-PA"/>
        </w:rPr>
        <w:fldChar w:fldCharType="end"/>
      </w:r>
    </w:p>
    <w:p w:rsidR="004D482F" w:rsidRPr="004D482F" w:rsidRDefault="004D482F" w:rsidP="004D482F">
      <w:pPr>
        <w:shd w:val="clear" w:color="auto" w:fill="FFFFFF"/>
        <w:spacing w:after="150" w:line="240" w:lineRule="auto"/>
        <w:jc w:val="both"/>
        <w:rPr>
          <w:rFonts w:ascii="Open Sans" w:eastAsia="Times New Roman" w:hAnsi="Open Sans" w:cs="Times New Roman"/>
          <w:color w:val="696969"/>
          <w:sz w:val="21"/>
          <w:szCs w:val="21"/>
          <w:lang w:eastAsia="es-PA"/>
        </w:rPr>
      </w:pPr>
      <w:r w:rsidRPr="004D482F">
        <w:rPr>
          <w:rFonts w:ascii="Open Sans" w:eastAsia="Times New Roman" w:hAnsi="Open Sans" w:cs="Times New Roman"/>
          <w:color w:val="696969"/>
          <w:sz w:val="21"/>
          <w:szCs w:val="21"/>
          <w:lang w:eastAsia="es-PA"/>
        </w:rPr>
        <w:t xml:space="preserve">En seguimiento a los Acuerdos de Alto Nivel de Autoridades de los Sistemas de Protección Civil de Mesoamérica, celebrada en Panamá en diciembre de 2017 , los titulares y representantes de los Entes Rectores de los Sistemas Nacionales de Prevención, Mitigación y Atención de Desastres de Mesoamérica, entre ellos el Sistema Nacional de Protección Civil (SINAPROC), se </w:t>
      </w:r>
      <w:proofErr w:type="spellStart"/>
      <w:r w:rsidRPr="004D482F">
        <w:rPr>
          <w:rFonts w:ascii="Open Sans" w:eastAsia="Times New Roman" w:hAnsi="Open Sans" w:cs="Times New Roman"/>
          <w:color w:val="696969"/>
          <w:sz w:val="21"/>
          <w:szCs w:val="21"/>
          <w:lang w:eastAsia="es-PA"/>
        </w:rPr>
        <w:t>reúnieron</w:t>
      </w:r>
      <w:proofErr w:type="spellEnd"/>
      <w:r w:rsidRPr="004D482F">
        <w:rPr>
          <w:rFonts w:ascii="Open Sans" w:eastAsia="Times New Roman" w:hAnsi="Open Sans" w:cs="Times New Roman"/>
          <w:color w:val="696969"/>
          <w:sz w:val="21"/>
          <w:szCs w:val="21"/>
          <w:lang w:eastAsia="es-PA"/>
        </w:rPr>
        <w:t xml:space="preserve"> en San José, Costa Rica, para observar el uso y la evolución dela plataforma consolidada de Gestión de Riesgos de Desastres-Red Mesoamericana para la Gestión Integral de Riesgos (RM-GIR)</w:t>
      </w:r>
    </w:p>
    <w:p w:rsidR="004D482F" w:rsidRDefault="004D482F" w:rsidP="00946FCF">
      <w:pPr>
        <w:shd w:val="clear" w:color="auto" w:fill="FFFFFF"/>
        <w:spacing w:after="150" w:line="240" w:lineRule="auto"/>
        <w:jc w:val="both"/>
        <w:outlineLvl w:val="1"/>
      </w:pPr>
    </w:p>
    <w:p w:rsidR="004D482F" w:rsidRDefault="004D482F" w:rsidP="00946FCF">
      <w:pPr>
        <w:shd w:val="clear" w:color="auto" w:fill="FFFFFF"/>
        <w:spacing w:after="150" w:line="240" w:lineRule="auto"/>
        <w:jc w:val="both"/>
        <w:outlineLvl w:val="1"/>
      </w:pPr>
    </w:p>
    <w:p w:rsidR="004D482F" w:rsidRDefault="004D482F" w:rsidP="00946FCF">
      <w:pPr>
        <w:shd w:val="clear" w:color="auto" w:fill="FFFFFF"/>
        <w:spacing w:after="150" w:line="240" w:lineRule="auto"/>
        <w:jc w:val="both"/>
        <w:outlineLvl w:val="1"/>
      </w:pPr>
    </w:p>
    <w:p w:rsidR="004D482F" w:rsidRPr="004D482F" w:rsidRDefault="004B730A" w:rsidP="004D482F">
      <w:pPr>
        <w:shd w:val="clear" w:color="auto" w:fill="FFFFFF"/>
        <w:spacing w:after="150" w:line="240" w:lineRule="auto"/>
        <w:jc w:val="both"/>
        <w:outlineLvl w:val="1"/>
        <w:rPr>
          <w:rFonts w:ascii="Open Sans" w:eastAsia="Times New Roman" w:hAnsi="Open Sans" w:cs="Times New Roman"/>
          <w:color w:val="000000" w:themeColor="text1"/>
          <w:sz w:val="27"/>
          <w:szCs w:val="27"/>
          <w:lang w:eastAsia="es-PA"/>
        </w:rPr>
      </w:pPr>
      <w:r w:rsidRPr="004B730A">
        <w:rPr>
          <w:rFonts w:ascii="Open Sans" w:eastAsia="Times New Roman" w:hAnsi="Open Sans" w:cs="Times New Roman"/>
          <w:color w:val="000000" w:themeColor="text1"/>
          <w:sz w:val="27"/>
          <w:szCs w:val="27"/>
          <w:lang w:eastAsia="es-PA"/>
        </w:rPr>
        <w:t>COOP</w:t>
      </w:r>
      <w:hyperlink r:id="rId17" w:history="1">
        <w:r w:rsidR="004D482F" w:rsidRPr="004D482F">
          <w:rPr>
            <w:rFonts w:ascii="Open Sans" w:eastAsia="Times New Roman" w:hAnsi="Open Sans" w:cs="Times New Roman"/>
            <w:b/>
            <w:bCs/>
            <w:caps/>
            <w:color w:val="000000" w:themeColor="text1"/>
            <w:sz w:val="27"/>
            <w:szCs w:val="27"/>
            <w:lang w:eastAsia="es-PA"/>
          </w:rPr>
          <w:t>ERACIÓN SUR-SUR Y TRIANGULAR EN MESOAMÉRICA</w:t>
        </w:r>
      </w:hyperlink>
    </w:p>
    <w:p w:rsidR="004D482F" w:rsidRPr="00B421E2" w:rsidRDefault="004D482F" w:rsidP="004D482F">
      <w:pPr>
        <w:shd w:val="clear" w:color="auto" w:fill="FFFFFF"/>
        <w:spacing w:after="150" w:line="240" w:lineRule="auto"/>
        <w:jc w:val="both"/>
        <w:rPr>
          <w:rFonts w:ascii="Open Sans" w:eastAsia="Times New Roman" w:hAnsi="Open Sans" w:cs="Times New Roman"/>
          <w:color w:val="AFAFAF"/>
          <w:sz w:val="21"/>
          <w:szCs w:val="21"/>
          <w:lang w:val="en-US" w:eastAsia="es-PA"/>
        </w:rPr>
      </w:pPr>
      <w:proofErr w:type="spellStart"/>
      <w:r w:rsidRPr="00B421E2">
        <w:rPr>
          <w:rFonts w:ascii="Open Sans" w:eastAsia="Times New Roman" w:hAnsi="Open Sans" w:cs="Times New Roman"/>
          <w:color w:val="AFAFAF"/>
          <w:sz w:val="21"/>
          <w:szCs w:val="21"/>
          <w:lang w:val="en-US" w:eastAsia="es-PA"/>
        </w:rPr>
        <w:t>Martes</w:t>
      </w:r>
      <w:proofErr w:type="spellEnd"/>
      <w:r w:rsidRPr="00B421E2">
        <w:rPr>
          <w:rFonts w:ascii="Open Sans" w:eastAsia="Times New Roman" w:hAnsi="Open Sans" w:cs="Times New Roman"/>
          <w:color w:val="AFAFAF"/>
          <w:sz w:val="21"/>
          <w:szCs w:val="21"/>
          <w:lang w:val="en-US" w:eastAsia="es-PA"/>
        </w:rPr>
        <w:t xml:space="preserve">, 12 </w:t>
      </w:r>
      <w:proofErr w:type="spellStart"/>
      <w:r w:rsidRPr="00B421E2">
        <w:rPr>
          <w:rFonts w:ascii="Open Sans" w:eastAsia="Times New Roman" w:hAnsi="Open Sans" w:cs="Times New Roman"/>
          <w:color w:val="AFAFAF"/>
          <w:sz w:val="21"/>
          <w:szCs w:val="21"/>
          <w:lang w:val="en-US" w:eastAsia="es-PA"/>
        </w:rPr>
        <w:t>Marzo</w:t>
      </w:r>
      <w:proofErr w:type="spellEnd"/>
      <w:r w:rsidRPr="00B421E2">
        <w:rPr>
          <w:rFonts w:ascii="Open Sans" w:eastAsia="Times New Roman" w:hAnsi="Open Sans" w:cs="Times New Roman"/>
          <w:color w:val="AFAFAF"/>
          <w:sz w:val="21"/>
          <w:szCs w:val="21"/>
          <w:lang w:val="en-US" w:eastAsia="es-PA"/>
        </w:rPr>
        <w:t xml:space="preserve"> 2019 13:29</w:t>
      </w:r>
    </w:p>
    <w:p w:rsidR="004D482F" w:rsidRPr="00B421E2" w:rsidRDefault="004D482F" w:rsidP="004D482F">
      <w:pPr>
        <w:shd w:val="clear" w:color="auto" w:fill="FFFFFF"/>
        <w:spacing w:after="0" w:line="240" w:lineRule="auto"/>
        <w:jc w:val="both"/>
        <w:rPr>
          <w:rFonts w:ascii="Open Sans" w:eastAsia="Times New Roman" w:hAnsi="Open Sans" w:cs="Times New Roman"/>
          <w:color w:val="696969"/>
          <w:sz w:val="21"/>
          <w:szCs w:val="21"/>
          <w:lang w:val="en-US" w:eastAsia="es-PA"/>
        </w:rPr>
      </w:pPr>
    </w:p>
    <w:p w:rsidR="004D482F" w:rsidRPr="00B421E2" w:rsidRDefault="009B6459" w:rsidP="004D482F">
      <w:pPr>
        <w:shd w:val="clear" w:color="auto" w:fill="FFFFFF"/>
        <w:spacing w:line="240" w:lineRule="auto"/>
        <w:jc w:val="both"/>
        <w:rPr>
          <w:rFonts w:ascii="Open Sans" w:eastAsia="Times New Roman" w:hAnsi="Open Sans" w:cs="Times New Roman"/>
          <w:color w:val="696969"/>
          <w:sz w:val="21"/>
          <w:szCs w:val="21"/>
          <w:lang w:val="en-US" w:eastAsia="es-PA"/>
        </w:rPr>
      </w:pPr>
      <w:hyperlink r:id="rId18" w:anchor="facebook" w:tgtFrame="_blank" w:history="1">
        <w:r w:rsidR="004D482F" w:rsidRPr="00B421E2">
          <w:rPr>
            <w:rFonts w:ascii="Open Sans" w:eastAsia="Times New Roman" w:hAnsi="Open Sans" w:cs="Times New Roman"/>
            <w:color w:val="337AB7"/>
            <w:sz w:val="24"/>
            <w:szCs w:val="24"/>
            <w:lang w:val="en-US" w:eastAsia="es-PA"/>
          </w:rPr>
          <w:t>Facebook</w:t>
        </w:r>
      </w:hyperlink>
      <w:r w:rsidR="004D482F" w:rsidRPr="00B421E2">
        <w:rPr>
          <w:rFonts w:ascii="Open Sans" w:eastAsia="Times New Roman" w:hAnsi="Open Sans" w:cs="Times New Roman"/>
          <w:color w:val="696969"/>
          <w:sz w:val="21"/>
          <w:szCs w:val="21"/>
          <w:lang w:val="en-US" w:eastAsia="es-PA"/>
        </w:rPr>
        <w:t> </w:t>
      </w:r>
      <w:hyperlink r:id="rId19" w:anchor="twitter" w:tgtFrame="_blank" w:history="1">
        <w:r w:rsidR="004D482F" w:rsidRPr="00B421E2">
          <w:rPr>
            <w:rFonts w:ascii="Open Sans" w:eastAsia="Times New Roman" w:hAnsi="Open Sans" w:cs="Times New Roman"/>
            <w:color w:val="337AB7"/>
            <w:sz w:val="24"/>
            <w:szCs w:val="24"/>
            <w:lang w:val="en-US" w:eastAsia="es-PA"/>
          </w:rPr>
          <w:t>Twitter</w:t>
        </w:r>
      </w:hyperlink>
      <w:r w:rsidR="004D482F" w:rsidRPr="00B421E2">
        <w:rPr>
          <w:rFonts w:ascii="Open Sans" w:eastAsia="Times New Roman" w:hAnsi="Open Sans" w:cs="Times New Roman"/>
          <w:color w:val="696969"/>
          <w:sz w:val="21"/>
          <w:szCs w:val="21"/>
          <w:lang w:val="en-US" w:eastAsia="es-PA"/>
        </w:rPr>
        <w:t> </w:t>
      </w:r>
      <w:hyperlink r:id="rId20" w:anchor="whatsapp" w:tgtFrame="_blank" w:history="1">
        <w:r w:rsidR="004D482F" w:rsidRPr="00B421E2">
          <w:rPr>
            <w:rFonts w:ascii="Open Sans" w:eastAsia="Times New Roman" w:hAnsi="Open Sans" w:cs="Times New Roman"/>
            <w:color w:val="337AB7"/>
            <w:sz w:val="24"/>
            <w:szCs w:val="24"/>
            <w:lang w:val="en-US" w:eastAsia="es-PA"/>
          </w:rPr>
          <w:t>WhatsApp</w:t>
        </w:r>
      </w:hyperlink>
      <w:r w:rsidR="004D482F" w:rsidRPr="00B421E2">
        <w:rPr>
          <w:rFonts w:ascii="Open Sans" w:eastAsia="Times New Roman" w:hAnsi="Open Sans" w:cs="Times New Roman"/>
          <w:color w:val="696969"/>
          <w:sz w:val="21"/>
          <w:szCs w:val="21"/>
          <w:lang w:val="en-US" w:eastAsia="es-PA"/>
        </w:rPr>
        <w:t> </w:t>
      </w:r>
      <w:proofErr w:type="spellStart"/>
      <w:r>
        <w:fldChar w:fldCharType="begin"/>
      </w:r>
      <w:r w:rsidRPr="00B421E2">
        <w:rPr>
          <w:lang w:val="en-US"/>
        </w:rPr>
        <w:instrText xml:space="preserve"> HYPERLINK "https://www.addtoa</w:instrText>
      </w:r>
      <w:r w:rsidRPr="00B421E2">
        <w:rPr>
          <w:lang w:val="en-US"/>
        </w:rPr>
        <w:instrText xml:space="preserve">ny.com/share" \l "url=https%3A%2F%2Fwww.mire.gob.pa%2Findex.php%2Fes%2Fnoticias-mire%2F14639-cooperacion-sur-sur-y-triangular-en-mesoamerica&amp;title=Cooperaci%C3%B3n%20Sur-Sur%20y%20Triangular%20en%20Mesoam%C3%A9rica" </w:instrText>
      </w:r>
      <w:r>
        <w:fldChar w:fldCharType="separate"/>
      </w:r>
      <w:r w:rsidR="004D482F" w:rsidRPr="00B421E2">
        <w:rPr>
          <w:rFonts w:ascii="Open Sans" w:eastAsia="Times New Roman" w:hAnsi="Open Sans" w:cs="Times New Roman"/>
          <w:color w:val="337AB7"/>
          <w:sz w:val="24"/>
          <w:szCs w:val="24"/>
          <w:lang w:val="en-US" w:eastAsia="es-PA"/>
        </w:rPr>
        <w:t>Compartir</w:t>
      </w:r>
      <w:proofErr w:type="spellEnd"/>
      <w:r>
        <w:rPr>
          <w:rFonts w:ascii="Open Sans" w:eastAsia="Times New Roman" w:hAnsi="Open Sans" w:cs="Times New Roman"/>
          <w:color w:val="337AB7"/>
          <w:sz w:val="24"/>
          <w:szCs w:val="24"/>
          <w:lang w:eastAsia="es-PA"/>
        </w:rPr>
        <w:fldChar w:fldCharType="end"/>
      </w:r>
    </w:p>
    <w:p w:rsidR="004D482F" w:rsidRPr="004D482F" w:rsidRDefault="004D482F" w:rsidP="004D482F">
      <w:pPr>
        <w:shd w:val="clear" w:color="auto" w:fill="FFFFFF"/>
        <w:spacing w:after="150" w:line="240" w:lineRule="auto"/>
        <w:jc w:val="both"/>
        <w:rPr>
          <w:rFonts w:ascii="Open Sans" w:eastAsia="Times New Roman" w:hAnsi="Open Sans" w:cs="Times New Roman"/>
          <w:color w:val="696969"/>
          <w:sz w:val="21"/>
          <w:szCs w:val="21"/>
          <w:lang w:eastAsia="es-PA"/>
        </w:rPr>
      </w:pPr>
      <w:r w:rsidRPr="004D482F">
        <w:rPr>
          <w:rFonts w:ascii="Open Sans" w:eastAsia="Times New Roman" w:hAnsi="Open Sans" w:cs="Times New Roman"/>
          <w:color w:val="696969"/>
          <w:sz w:val="21"/>
          <w:szCs w:val="21"/>
          <w:lang w:eastAsia="es-PA"/>
        </w:rPr>
        <w:t xml:space="preserve">El taller </w:t>
      </w:r>
      <w:proofErr w:type="spellStart"/>
      <w:r w:rsidRPr="004D482F">
        <w:rPr>
          <w:rFonts w:ascii="Open Sans" w:eastAsia="Times New Roman" w:hAnsi="Open Sans" w:cs="Times New Roman"/>
          <w:color w:val="696969"/>
          <w:sz w:val="21"/>
          <w:szCs w:val="21"/>
          <w:lang w:eastAsia="es-PA"/>
        </w:rPr>
        <w:t>interagencial</w:t>
      </w:r>
      <w:proofErr w:type="spellEnd"/>
      <w:r w:rsidRPr="004D482F">
        <w:rPr>
          <w:rFonts w:ascii="Open Sans" w:eastAsia="Times New Roman" w:hAnsi="Open Sans" w:cs="Times New Roman"/>
          <w:color w:val="696969"/>
          <w:sz w:val="21"/>
          <w:szCs w:val="21"/>
          <w:lang w:eastAsia="es-PA"/>
        </w:rPr>
        <w:t xml:space="preserve"> denominado “Hacia un Decálogo de la Cooperación Sur-Sur y Triangular en Mesoamérica”, celebrado en la Ciudad de México, con el apoyo de la Agencia Mexicana de Cooperación Internacional para el Desarrollo del Programa de Naciones Unidas para el Desarrollo (PNUD) reunió a funcionarios, enlaces, socios y actores del Proyecto de Integración y Desarrollo de Mesoamérica (PM).</w:t>
      </w:r>
    </w:p>
    <w:p w:rsidR="004D482F" w:rsidRPr="004D482F" w:rsidRDefault="009B6459" w:rsidP="004D482F">
      <w:pPr>
        <w:shd w:val="clear" w:color="auto" w:fill="FFFFFF"/>
        <w:spacing w:after="0" w:line="240" w:lineRule="auto"/>
        <w:jc w:val="both"/>
        <w:rPr>
          <w:rFonts w:ascii="Open Sans" w:eastAsia="Times New Roman" w:hAnsi="Open Sans" w:cs="Times New Roman"/>
          <w:color w:val="696969"/>
          <w:sz w:val="21"/>
          <w:szCs w:val="21"/>
          <w:lang w:eastAsia="es-PA"/>
        </w:rPr>
      </w:pPr>
      <w:hyperlink r:id="rId21" w:history="1">
        <w:r w:rsidR="004D482F" w:rsidRPr="004D482F">
          <w:rPr>
            <w:rFonts w:ascii="Open Sans" w:eastAsia="Times New Roman" w:hAnsi="Open Sans" w:cs="Times New Roman"/>
            <w:color w:val="0F0F0F"/>
            <w:sz w:val="21"/>
            <w:szCs w:val="21"/>
            <w:bdr w:val="single" w:sz="6" w:space="4" w:color="11325F" w:frame="1"/>
            <w:lang w:eastAsia="es-PA"/>
          </w:rPr>
          <w:t>Leer más...</w:t>
        </w:r>
      </w:hyperlink>
    </w:p>
    <w:p w:rsidR="004D482F" w:rsidRDefault="004D482F" w:rsidP="00946FCF">
      <w:pPr>
        <w:shd w:val="clear" w:color="auto" w:fill="FFFFFF"/>
        <w:spacing w:after="150" w:line="240" w:lineRule="auto"/>
        <w:jc w:val="both"/>
        <w:outlineLvl w:val="1"/>
      </w:pPr>
    </w:p>
    <w:p w:rsidR="00946FCF" w:rsidRPr="00946FCF" w:rsidRDefault="009B6459" w:rsidP="00946FC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22" w:history="1">
        <w:r w:rsidR="00946FCF" w:rsidRPr="00946FCF">
          <w:rPr>
            <w:rFonts w:ascii="Open Sans" w:eastAsia="Times New Roman" w:hAnsi="Open Sans" w:cs="Times New Roman"/>
            <w:b/>
            <w:bCs/>
            <w:caps/>
            <w:color w:val="11325F"/>
            <w:sz w:val="27"/>
            <w:szCs w:val="27"/>
            <w:lang w:eastAsia="es-PA"/>
          </w:rPr>
          <w:t>HONDURAS ACOGERÁ XVII CUMBRE DE TUXTLA DEL 3 AL 5 DE ABRIL</w:t>
        </w:r>
      </w:hyperlink>
    </w:p>
    <w:p w:rsidR="00946FCF" w:rsidRPr="00946FCF" w:rsidRDefault="00946FCF" w:rsidP="00946FCF">
      <w:pPr>
        <w:shd w:val="clear" w:color="auto" w:fill="FFFFFF"/>
        <w:spacing w:after="150" w:line="240" w:lineRule="auto"/>
        <w:jc w:val="both"/>
        <w:rPr>
          <w:rFonts w:ascii="Open Sans" w:eastAsia="Times New Roman" w:hAnsi="Open Sans" w:cs="Times New Roman"/>
          <w:color w:val="AFAFAF"/>
          <w:sz w:val="21"/>
          <w:szCs w:val="21"/>
          <w:lang w:eastAsia="es-PA"/>
        </w:rPr>
      </w:pPr>
      <w:r w:rsidRPr="00946FCF">
        <w:rPr>
          <w:rFonts w:ascii="Open Sans" w:eastAsia="Times New Roman" w:hAnsi="Open Sans" w:cs="Times New Roman"/>
          <w:color w:val="AFAFAF"/>
          <w:sz w:val="21"/>
          <w:szCs w:val="21"/>
          <w:lang w:eastAsia="es-PA"/>
        </w:rPr>
        <w:t xml:space="preserve">Publicado: </w:t>
      </w:r>
      <w:proofErr w:type="gramStart"/>
      <w:r w:rsidRPr="00946FCF">
        <w:rPr>
          <w:rFonts w:ascii="Open Sans" w:eastAsia="Times New Roman" w:hAnsi="Open Sans" w:cs="Times New Roman"/>
          <w:color w:val="AFAFAF"/>
          <w:sz w:val="21"/>
          <w:szCs w:val="21"/>
          <w:lang w:eastAsia="es-PA"/>
        </w:rPr>
        <w:t>Jueves</w:t>
      </w:r>
      <w:proofErr w:type="gramEnd"/>
      <w:r w:rsidRPr="00946FCF">
        <w:rPr>
          <w:rFonts w:ascii="Open Sans" w:eastAsia="Times New Roman" w:hAnsi="Open Sans" w:cs="Times New Roman"/>
          <w:color w:val="AFAFAF"/>
          <w:sz w:val="21"/>
          <w:szCs w:val="21"/>
          <w:lang w:eastAsia="es-PA"/>
        </w:rPr>
        <w:t>, 07 Marzo 2019</w:t>
      </w:r>
    </w:p>
    <w:p w:rsidR="00946FCF" w:rsidRPr="00946FCF" w:rsidRDefault="00946FCF" w:rsidP="00946FCF">
      <w:pPr>
        <w:shd w:val="clear" w:color="auto" w:fill="FFFFFF"/>
        <w:spacing w:after="0" w:line="240" w:lineRule="auto"/>
        <w:jc w:val="both"/>
        <w:rPr>
          <w:rFonts w:ascii="Open Sans" w:eastAsia="Times New Roman" w:hAnsi="Open Sans" w:cs="Times New Roman"/>
          <w:color w:val="696969"/>
          <w:sz w:val="21"/>
          <w:szCs w:val="21"/>
          <w:lang w:eastAsia="es-PA"/>
        </w:rPr>
      </w:pPr>
      <w:r w:rsidRPr="00946FCF">
        <w:rPr>
          <w:rFonts w:ascii="Open Sans" w:eastAsia="Times New Roman" w:hAnsi="Open Sans" w:cs="Times New Roman"/>
          <w:noProof/>
          <w:color w:val="696969"/>
          <w:sz w:val="21"/>
          <w:szCs w:val="21"/>
          <w:lang w:eastAsia="es-PA"/>
        </w:rPr>
        <w:drawing>
          <wp:inline distT="0" distB="0" distL="0" distR="0" wp14:anchorId="66A880B7" wp14:editId="695EE9D5">
            <wp:extent cx="5744864" cy="2009775"/>
            <wp:effectExtent l="0" t="0" r="8255" b="0"/>
            <wp:docPr id="14" name="Imagen 14" descr="https://www.mire.gob.pa/images/phocagallery/Artes_para_Comunicados_y_Becas/Tuxtla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phocagallery/Artes_para_Comunicados_y_Becas/Tuxtla2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9001" cy="2011222"/>
                    </a:xfrm>
                    <a:prstGeom prst="rect">
                      <a:avLst/>
                    </a:prstGeom>
                    <a:noFill/>
                    <a:ln>
                      <a:noFill/>
                    </a:ln>
                  </pic:spPr>
                </pic:pic>
              </a:graphicData>
            </a:graphic>
          </wp:inline>
        </w:drawing>
      </w:r>
    </w:p>
    <w:p w:rsidR="00946FCF" w:rsidRPr="00946FCF" w:rsidRDefault="00946FCF" w:rsidP="00946FCF">
      <w:pPr>
        <w:spacing w:after="0" w:line="240" w:lineRule="auto"/>
        <w:rPr>
          <w:rFonts w:ascii="Times New Roman" w:eastAsia="Times New Roman" w:hAnsi="Times New Roman" w:cs="Times New Roman"/>
          <w:sz w:val="24"/>
          <w:szCs w:val="24"/>
          <w:lang w:eastAsia="es-PA"/>
        </w:rPr>
      </w:pPr>
      <w:r w:rsidRPr="00946FCF">
        <w:rPr>
          <w:rFonts w:ascii="Open Sans" w:eastAsia="Times New Roman" w:hAnsi="Open Sans" w:cs="Times New Roman"/>
          <w:color w:val="696969"/>
          <w:sz w:val="21"/>
          <w:szCs w:val="21"/>
          <w:shd w:val="clear" w:color="auto" w:fill="FFFFFF"/>
          <w:lang w:eastAsia="es-PA"/>
        </w:rPr>
        <w:t> </w:t>
      </w:r>
    </w:p>
    <w:p w:rsidR="00946FCF" w:rsidRPr="00946FCF" w:rsidRDefault="00946FCF" w:rsidP="00946FCF">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946FCF">
        <w:rPr>
          <w:rFonts w:ascii="Open Sans" w:eastAsia="Times New Roman" w:hAnsi="Open Sans" w:cs="Times New Roman"/>
          <w:color w:val="696969"/>
          <w:sz w:val="21"/>
          <w:szCs w:val="21"/>
          <w:lang w:eastAsia="es-PA"/>
        </w:rPr>
        <w:t>  Jefes de Estado, Cancilleres y delegaciones de 10 países de Mesoamérica se reunirán en San Pedro Sula para analizar diversos temas regionales y del hemisferio. Entre enero 2008 a junio 2018, la cooperación mesoamericana que da cumplimiento a mandatos de Cumbres del Mecanismo de Diálogo y Concertación de Tuxtla ha superado los USD $5,418 millones.</w:t>
      </w:r>
    </w:p>
    <w:p w:rsidR="00946FCF" w:rsidRPr="00946FCF" w:rsidRDefault="009B6459" w:rsidP="00946FCF">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24" w:history="1">
        <w:r w:rsidR="00946FCF" w:rsidRPr="00946FCF">
          <w:rPr>
            <w:rFonts w:ascii="Open Sans" w:eastAsia="Times New Roman" w:hAnsi="Open Sans" w:cs="Times New Roman"/>
            <w:color w:val="0F0F0F"/>
            <w:sz w:val="21"/>
            <w:szCs w:val="21"/>
            <w:bdr w:val="single" w:sz="6" w:space="4" w:color="11325F" w:frame="1"/>
            <w:lang w:eastAsia="es-PA"/>
          </w:rPr>
          <w:t>Leer más...</w:t>
        </w:r>
      </w:hyperlink>
    </w:p>
    <w:p w:rsidR="00007031" w:rsidRDefault="00007031"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1C17EE" w:rsidRDefault="001C17EE" w:rsidP="00E403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1C17EE" w:rsidRDefault="001C17EE" w:rsidP="00E403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1C17EE" w:rsidRPr="001C17EE" w:rsidRDefault="009B6459" w:rsidP="001C17EE">
      <w:pPr>
        <w:shd w:val="clear" w:color="auto" w:fill="FFFFFF"/>
        <w:spacing w:before="300" w:after="150" w:line="240" w:lineRule="auto"/>
        <w:outlineLvl w:val="2"/>
        <w:rPr>
          <w:rFonts w:ascii="Open Sans" w:eastAsia="Times New Roman" w:hAnsi="Open Sans" w:cs="Times New Roman"/>
          <w:b/>
          <w:bCs/>
          <w:color w:val="4C4C4C"/>
          <w:spacing w:val="15"/>
          <w:sz w:val="36"/>
          <w:szCs w:val="36"/>
          <w:lang w:eastAsia="es-PA"/>
        </w:rPr>
      </w:pPr>
      <w:hyperlink r:id="rId25" w:history="1">
        <w:r w:rsidR="001C17EE" w:rsidRPr="001C17EE">
          <w:rPr>
            <w:rFonts w:ascii="Open Sans" w:eastAsia="Times New Roman" w:hAnsi="Open Sans" w:cs="Times New Roman"/>
            <w:b/>
            <w:bCs/>
            <w:color w:val="000000"/>
            <w:spacing w:val="15"/>
            <w:sz w:val="36"/>
            <w:szCs w:val="36"/>
            <w:lang w:eastAsia="es-PA"/>
          </w:rPr>
          <w:t>Reunión nacional en Belice para presentar la plataforma de gestión de riesgos RM-GIR</w:t>
        </w:r>
      </w:hyperlink>
    </w:p>
    <w:tbl>
      <w:tblPr>
        <w:tblpPr w:leftFromText="45" w:rightFromText="45"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71"/>
      </w:tblGrid>
      <w:tr w:rsidR="001C17EE" w:rsidRPr="001C17EE" w:rsidTr="001C17EE">
        <w:tc>
          <w:tcPr>
            <w:tcW w:w="0" w:type="auto"/>
            <w:shd w:val="clear" w:color="auto" w:fill="FFFFFF"/>
            <w:tcMar>
              <w:top w:w="0" w:type="dxa"/>
              <w:left w:w="0" w:type="dxa"/>
              <w:bottom w:w="0" w:type="dxa"/>
              <w:right w:w="0" w:type="dxa"/>
            </w:tcMar>
            <w:vAlign w:val="center"/>
            <w:hideMark/>
          </w:tcPr>
          <w:tbl>
            <w:tblPr>
              <w:tblW w:w="3571" w:type="dxa"/>
              <w:jc w:val="center"/>
              <w:tblCellMar>
                <w:left w:w="0" w:type="dxa"/>
                <w:right w:w="0" w:type="dxa"/>
              </w:tblCellMar>
              <w:tblLook w:val="04A0" w:firstRow="1" w:lastRow="0" w:firstColumn="1" w:lastColumn="0" w:noHBand="0" w:noVBand="1"/>
            </w:tblPr>
            <w:tblGrid>
              <w:gridCol w:w="3571"/>
            </w:tblGrid>
            <w:tr w:rsidR="001C17EE" w:rsidRPr="001C17EE">
              <w:trPr>
                <w:jc w:val="center"/>
              </w:trPr>
              <w:tc>
                <w:tcPr>
                  <w:tcW w:w="3556" w:type="dxa"/>
                  <w:shd w:val="clear" w:color="auto" w:fill="auto"/>
                  <w:vAlign w:val="center"/>
                  <w:hideMark/>
                </w:tcPr>
                <w:p w:rsidR="001C17EE" w:rsidRPr="001C17EE" w:rsidRDefault="001C17EE" w:rsidP="001C17EE">
                  <w:pPr>
                    <w:framePr w:hSpace="45" w:wrap="around" w:vAnchor="text" w:hAnchor="text"/>
                    <w:spacing w:after="0" w:line="240" w:lineRule="auto"/>
                    <w:jc w:val="center"/>
                    <w:rPr>
                      <w:rFonts w:ascii="Times New Roman" w:eastAsia="Times New Roman" w:hAnsi="Times New Roman" w:cs="Times New Roman"/>
                      <w:sz w:val="24"/>
                      <w:szCs w:val="24"/>
                      <w:lang w:eastAsia="es-PA"/>
                    </w:rPr>
                  </w:pPr>
                  <w:r w:rsidRPr="001C17EE">
                    <w:rPr>
                      <w:rFonts w:ascii="Times New Roman" w:eastAsia="Times New Roman" w:hAnsi="Times New Roman" w:cs="Times New Roman"/>
                      <w:noProof/>
                      <w:color w:val="0000CC"/>
                      <w:sz w:val="24"/>
                      <w:szCs w:val="24"/>
                      <w:lang w:eastAsia="es-PA"/>
                    </w:rPr>
                    <w:drawing>
                      <wp:inline distT="0" distB="0" distL="0" distR="0" wp14:anchorId="244DD25E" wp14:editId="588C3557">
                        <wp:extent cx="2057400" cy="1762125"/>
                        <wp:effectExtent l="0" t="0" r="0" b="9525"/>
                        <wp:docPr id="26" name="Imagen 26" descr="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tc>
            </w:tr>
          </w:tbl>
          <w:p w:rsidR="001C17EE" w:rsidRPr="001C17EE" w:rsidRDefault="001C17EE" w:rsidP="001C17EE">
            <w:pPr>
              <w:spacing w:after="0" w:line="240" w:lineRule="auto"/>
              <w:rPr>
                <w:rFonts w:ascii="Open Sans" w:eastAsia="Times New Roman" w:hAnsi="Open Sans" w:cs="Times New Roman"/>
                <w:color w:val="333333"/>
                <w:sz w:val="26"/>
                <w:szCs w:val="26"/>
                <w:lang w:eastAsia="es-PA"/>
              </w:rPr>
            </w:pPr>
          </w:p>
        </w:tc>
      </w:tr>
    </w:tbl>
    <w:p w:rsidR="001C17EE" w:rsidRPr="001C17EE" w:rsidRDefault="001C17EE" w:rsidP="001C17EE">
      <w:pPr>
        <w:shd w:val="clear" w:color="auto" w:fill="FFFFFF"/>
        <w:spacing w:after="150" w:line="240" w:lineRule="auto"/>
        <w:jc w:val="both"/>
        <w:rPr>
          <w:rFonts w:ascii="Open Sans" w:eastAsia="Times New Roman" w:hAnsi="Open Sans" w:cs="Times New Roman"/>
          <w:color w:val="0563C1"/>
          <w:sz w:val="23"/>
          <w:szCs w:val="23"/>
          <w:lang w:eastAsia="es-PA"/>
        </w:rPr>
      </w:pPr>
      <w:r w:rsidRPr="001C17EE">
        <w:rPr>
          <w:rFonts w:ascii="Open Sans" w:eastAsia="Times New Roman" w:hAnsi="Open Sans" w:cs="Times New Roman"/>
          <w:b/>
          <w:bCs/>
          <w:i/>
          <w:iCs/>
          <w:color w:val="0563C1"/>
          <w:sz w:val="23"/>
          <w:szCs w:val="23"/>
          <w:lang w:eastAsia="es-PA"/>
        </w:rPr>
        <w:t>Ciudad de Belice, Belice, 28 de febrero - 1 de marzo de 2019</w:t>
      </w:r>
    </w:p>
    <w:p w:rsidR="001C17EE" w:rsidRPr="001C17EE" w:rsidRDefault="001C17EE" w:rsidP="001C17EE">
      <w:pPr>
        <w:shd w:val="clear" w:color="auto" w:fill="FFFFFF"/>
        <w:spacing w:after="0" w:line="240" w:lineRule="auto"/>
        <w:jc w:val="both"/>
        <w:rPr>
          <w:rFonts w:ascii="Open Sans" w:eastAsia="Times New Roman" w:hAnsi="Open Sans" w:cs="Times New Roman"/>
          <w:color w:val="333333"/>
          <w:sz w:val="23"/>
          <w:szCs w:val="23"/>
          <w:lang w:eastAsia="es-PA"/>
        </w:rPr>
      </w:pPr>
      <w:r w:rsidRPr="001C17EE">
        <w:rPr>
          <w:rFonts w:ascii="Open Sans" w:eastAsia="Times New Roman" w:hAnsi="Open Sans" w:cs="Times New Roman"/>
          <w:color w:val="333333"/>
          <w:sz w:val="23"/>
          <w:szCs w:val="23"/>
          <w:lang w:eastAsia="es-PA"/>
        </w:rPr>
        <w:t>En seguimiento a la implementación de la Red Mesoamericana para la Gestión Integral de Riesgos (RM-GIR) en la región, con financiamiento del Banco Interamericano de Desarrollo (BID), se celebró una reunión técnica y técnica de alto nivel en la Ciudad de Belice para presentar el contenido y la gestión del sistema de información. Diferentes instituciones nacionales que generan información relacionada con la gestión de riesgos se reunieron para analizar las capacidades y posibilidades que ofrece el sistema RM-GIR y para conocer el funcionamiento de la RM-GIR y sus 40 capas de datos geoespaciales que actualmente son visibles para Belice.</w:t>
      </w:r>
    </w:p>
    <w:p w:rsidR="001C17EE" w:rsidRPr="001C17EE" w:rsidRDefault="009B6459" w:rsidP="001C17EE">
      <w:pPr>
        <w:shd w:val="clear" w:color="auto" w:fill="FFFFFF"/>
        <w:spacing w:before="300" w:after="150" w:line="240" w:lineRule="auto"/>
        <w:outlineLvl w:val="2"/>
        <w:rPr>
          <w:rFonts w:ascii="Open Sans" w:eastAsia="Times New Roman" w:hAnsi="Open Sans" w:cs="Times New Roman"/>
          <w:b/>
          <w:bCs/>
          <w:color w:val="4C4C4C"/>
          <w:spacing w:val="15"/>
          <w:sz w:val="36"/>
          <w:szCs w:val="36"/>
          <w:lang w:eastAsia="es-PA"/>
        </w:rPr>
      </w:pPr>
      <w:hyperlink r:id="rId27" w:history="1">
        <w:r w:rsidR="001C17EE" w:rsidRPr="001C17EE">
          <w:rPr>
            <w:rFonts w:ascii="Open Sans" w:eastAsia="Times New Roman" w:hAnsi="Open Sans" w:cs="Times New Roman"/>
            <w:b/>
            <w:bCs/>
            <w:color w:val="000000"/>
            <w:spacing w:val="15"/>
            <w:sz w:val="36"/>
            <w:szCs w:val="36"/>
            <w:lang w:eastAsia="es-PA"/>
          </w:rPr>
          <w:t>CEPREDENAC y Proyecto Mesoamérica realizan taller de coordinación regional</w:t>
        </w:r>
      </w:hyperlink>
    </w:p>
    <w:tbl>
      <w:tblPr>
        <w:tblpPr w:leftFromText="45" w:rightFromText="45"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71"/>
      </w:tblGrid>
      <w:tr w:rsidR="001C17EE" w:rsidRPr="001C17EE" w:rsidTr="001C17EE">
        <w:tc>
          <w:tcPr>
            <w:tcW w:w="0" w:type="auto"/>
            <w:shd w:val="clear" w:color="auto" w:fill="FFFFFF"/>
            <w:tcMar>
              <w:top w:w="0" w:type="dxa"/>
              <w:left w:w="0" w:type="dxa"/>
              <w:bottom w:w="0" w:type="dxa"/>
              <w:right w:w="0" w:type="dxa"/>
            </w:tcMar>
            <w:vAlign w:val="center"/>
            <w:hideMark/>
          </w:tcPr>
          <w:tbl>
            <w:tblPr>
              <w:tblW w:w="3571" w:type="dxa"/>
              <w:jc w:val="center"/>
              <w:tblCellMar>
                <w:left w:w="0" w:type="dxa"/>
                <w:right w:w="0" w:type="dxa"/>
              </w:tblCellMar>
              <w:tblLook w:val="04A0" w:firstRow="1" w:lastRow="0" w:firstColumn="1" w:lastColumn="0" w:noHBand="0" w:noVBand="1"/>
            </w:tblPr>
            <w:tblGrid>
              <w:gridCol w:w="3571"/>
            </w:tblGrid>
            <w:tr w:rsidR="001C17EE" w:rsidRPr="001C17EE">
              <w:trPr>
                <w:jc w:val="center"/>
              </w:trPr>
              <w:tc>
                <w:tcPr>
                  <w:tcW w:w="3556" w:type="dxa"/>
                  <w:shd w:val="clear" w:color="auto" w:fill="auto"/>
                  <w:vAlign w:val="center"/>
                  <w:hideMark/>
                </w:tcPr>
                <w:p w:rsidR="001C17EE" w:rsidRPr="001C17EE" w:rsidRDefault="001C17EE" w:rsidP="001C17EE">
                  <w:pPr>
                    <w:framePr w:hSpace="45" w:wrap="around" w:vAnchor="text" w:hAnchor="text"/>
                    <w:spacing w:after="0" w:line="240" w:lineRule="auto"/>
                    <w:jc w:val="center"/>
                    <w:rPr>
                      <w:rFonts w:ascii="Times New Roman" w:eastAsia="Times New Roman" w:hAnsi="Times New Roman" w:cs="Times New Roman"/>
                      <w:sz w:val="24"/>
                      <w:szCs w:val="24"/>
                      <w:lang w:eastAsia="es-PA"/>
                    </w:rPr>
                  </w:pPr>
                  <w:r w:rsidRPr="001C17EE">
                    <w:rPr>
                      <w:rFonts w:ascii="Times New Roman" w:eastAsia="Times New Roman" w:hAnsi="Times New Roman" w:cs="Times New Roman"/>
                      <w:noProof/>
                      <w:color w:val="0000CC"/>
                      <w:sz w:val="24"/>
                      <w:szCs w:val="24"/>
                      <w:lang w:eastAsia="es-PA"/>
                    </w:rPr>
                    <w:drawing>
                      <wp:inline distT="0" distB="0" distL="0" distR="0" wp14:anchorId="57EA5D46" wp14:editId="55092F1B">
                        <wp:extent cx="2057400" cy="1762125"/>
                        <wp:effectExtent l="0" t="0" r="0" b="9525"/>
                        <wp:docPr id="27" name="Imagen 27" desc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tc>
            </w:tr>
          </w:tbl>
          <w:p w:rsidR="001C17EE" w:rsidRPr="001C17EE" w:rsidRDefault="001C17EE" w:rsidP="001C17EE">
            <w:pPr>
              <w:spacing w:after="0" w:line="240" w:lineRule="auto"/>
              <w:rPr>
                <w:rFonts w:ascii="Open Sans" w:eastAsia="Times New Roman" w:hAnsi="Open Sans" w:cs="Times New Roman"/>
                <w:color w:val="333333"/>
                <w:sz w:val="26"/>
                <w:szCs w:val="26"/>
                <w:lang w:eastAsia="es-PA"/>
              </w:rPr>
            </w:pPr>
          </w:p>
        </w:tc>
      </w:tr>
    </w:tbl>
    <w:p w:rsidR="001C17EE" w:rsidRPr="001C17EE" w:rsidRDefault="001C17EE" w:rsidP="001C17EE">
      <w:pPr>
        <w:shd w:val="clear" w:color="auto" w:fill="FFFFFF"/>
        <w:spacing w:after="150" w:line="240" w:lineRule="auto"/>
        <w:jc w:val="both"/>
        <w:rPr>
          <w:rFonts w:ascii="Open Sans" w:eastAsia="Times New Roman" w:hAnsi="Open Sans" w:cs="Times New Roman"/>
          <w:color w:val="0563C1"/>
          <w:sz w:val="23"/>
          <w:szCs w:val="23"/>
          <w:lang w:eastAsia="es-PA"/>
        </w:rPr>
      </w:pPr>
      <w:r w:rsidRPr="001C17EE">
        <w:rPr>
          <w:rFonts w:ascii="Open Sans" w:eastAsia="Times New Roman" w:hAnsi="Open Sans" w:cs="Times New Roman"/>
          <w:b/>
          <w:bCs/>
          <w:i/>
          <w:iCs/>
          <w:color w:val="0563C1"/>
          <w:sz w:val="23"/>
          <w:szCs w:val="23"/>
          <w:lang w:eastAsia="es-PA"/>
        </w:rPr>
        <w:t>Ciudad de Guatemala, 25 de febrero de 2019</w:t>
      </w:r>
    </w:p>
    <w:p w:rsidR="001C17EE" w:rsidRPr="001C17EE" w:rsidRDefault="001C17EE" w:rsidP="001C17EE">
      <w:pPr>
        <w:shd w:val="clear" w:color="auto" w:fill="FFFFFF"/>
        <w:spacing w:after="0" w:line="240" w:lineRule="auto"/>
        <w:jc w:val="both"/>
        <w:rPr>
          <w:rFonts w:ascii="Open Sans" w:eastAsia="Times New Roman" w:hAnsi="Open Sans" w:cs="Times New Roman"/>
          <w:color w:val="333333"/>
          <w:sz w:val="23"/>
          <w:szCs w:val="23"/>
          <w:lang w:eastAsia="es-PA"/>
        </w:rPr>
      </w:pPr>
      <w:r w:rsidRPr="001C17EE">
        <w:rPr>
          <w:rFonts w:ascii="Open Sans" w:eastAsia="Times New Roman" w:hAnsi="Open Sans" w:cs="Times New Roman"/>
          <w:color w:val="333333"/>
          <w:sz w:val="23"/>
          <w:szCs w:val="23"/>
          <w:lang w:eastAsia="es-PA"/>
        </w:rPr>
        <w:t>Con el objetivo de fortalecer el trabajo conjunto y de estrechar los lazos de complementariedad y colaboración en materia de gestión integral de riesgos de desastres en la región, funcionarios de la Dirección Ejecutiva del Proyecto de Integración y Desarrollo de Mesoamérica (DEPM) y del Centro de Coordinación para la Prevención de Desastres en América Central y República Dominicana (CEPREDENAC) sostuvieron este día un fructífero taller en la Ciudad de Guatemala. Este taller fue financiado por la Dirección Ejecutiva con recursos de cooperación técnica del BID y tuvo como finalidad acercar a ambos equipos y capacitar al personal técnico del CEPREDENAC en el uso de la plataforma RM-GIR y, además, dar a conocer los entregables del Programa Educativo para Desarrollo de Capacidades en Universidades del CSUCA para la Gestión Integral del Riesgo de Desastres y Adaptación al Cambio Climático que financió la Cooperación Suiza.</w:t>
      </w:r>
    </w:p>
    <w:p w:rsidR="001C17EE" w:rsidRPr="001C17EE" w:rsidRDefault="009B6459" w:rsidP="001C17EE">
      <w:pPr>
        <w:shd w:val="clear" w:color="auto" w:fill="FFFFFF"/>
        <w:spacing w:before="300" w:after="150" w:line="240" w:lineRule="auto"/>
        <w:outlineLvl w:val="2"/>
        <w:rPr>
          <w:rFonts w:ascii="Open Sans" w:eastAsia="Times New Roman" w:hAnsi="Open Sans" w:cs="Times New Roman"/>
          <w:b/>
          <w:bCs/>
          <w:color w:val="4C4C4C"/>
          <w:spacing w:val="15"/>
          <w:sz w:val="36"/>
          <w:szCs w:val="36"/>
          <w:lang w:eastAsia="es-PA"/>
        </w:rPr>
      </w:pPr>
      <w:hyperlink r:id="rId29" w:history="1">
        <w:r w:rsidR="001C17EE" w:rsidRPr="001C17EE">
          <w:rPr>
            <w:rFonts w:ascii="Open Sans" w:eastAsia="Times New Roman" w:hAnsi="Open Sans" w:cs="Times New Roman"/>
            <w:b/>
            <w:bCs/>
            <w:color w:val="000000"/>
            <w:spacing w:val="15"/>
            <w:sz w:val="36"/>
            <w:szCs w:val="36"/>
            <w:lang w:eastAsia="es-PA"/>
          </w:rPr>
          <w:t>Guatemala impulsa el Transporte Marítimo de Corta Distancia (TMCD) en la región</w:t>
        </w:r>
      </w:hyperlink>
      <w:r w:rsidR="001C17EE" w:rsidRPr="001C17EE">
        <w:rPr>
          <w:rFonts w:ascii="Open Sans" w:eastAsia="Times New Roman" w:hAnsi="Open Sans" w:cs="Times New Roman"/>
          <w:b/>
          <w:bCs/>
          <w:color w:val="4C4C4C"/>
          <w:spacing w:val="15"/>
          <w:sz w:val="36"/>
          <w:szCs w:val="36"/>
          <w:lang w:eastAsia="es-PA"/>
        </w:rPr>
        <w:t>  </w:t>
      </w:r>
    </w:p>
    <w:tbl>
      <w:tblPr>
        <w:tblpPr w:leftFromText="45" w:rightFromText="45"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71"/>
      </w:tblGrid>
      <w:tr w:rsidR="001C17EE" w:rsidRPr="001C17EE" w:rsidTr="001C17EE">
        <w:tc>
          <w:tcPr>
            <w:tcW w:w="0" w:type="auto"/>
            <w:shd w:val="clear" w:color="auto" w:fill="FFFFFF"/>
            <w:tcMar>
              <w:top w:w="0" w:type="dxa"/>
              <w:left w:w="0" w:type="dxa"/>
              <w:bottom w:w="0" w:type="dxa"/>
              <w:right w:w="0" w:type="dxa"/>
            </w:tcMar>
            <w:vAlign w:val="center"/>
            <w:hideMark/>
          </w:tcPr>
          <w:tbl>
            <w:tblPr>
              <w:tblW w:w="3571" w:type="dxa"/>
              <w:jc w:val="center"/>
              <w:tblCellMar>
                <w:left w:w="0" w:type="dxa"/>
                <w:right w:w="0" w:type="dxa"/>
              </w:tblCellMar>
              <w:tblLook w:val="04A0" w:firstRow="1" w:lastRow="0" w:firstColumn="1" w:lastColumn="0" w:noHBand="0" w:noVBand="1"/>
            </w:tblPr>
            <w:tblGrid>
              <w:gridCol w:w="3571"/>
            </w:tblGrid>
            <w:tr w:rsidR="001C17EE" w:rsidRPr="001C17EE">
              <w:trPr>
                <w:jc w:val="center"/>
              </w:trPr>
              <w:tc>
                <w:tcPr>
                  <w:tcW w:w="3556" w:type="dxa"/>
                  <w:shd w:val="clear" w:color="auto" w:fill="auto"/>
                  <w:vAlign w:val="center"/>
                  <w:hideMark/>
                </w:tcPr>
                <w:p w:rsidR="001C17EE" w:rsidRPr="001C17EE" w:rsidRDefault="001C17EE" w:rsidP="001C17EE">
                  <w:pPr>
                    <w:framePr w:hSpace="45" w:wrap="around" w:vAnchor="text" w:hAnchor="text"/>
                    <w:spacing w:after="0" w:line="240" w:lineRule="auto"/>
                    <w:jc w:val="center"/>
                    <w:rPr>
                      <w:rFonts w:ascii="Times New Roman" w:eastAsia="Times New Roman" w:hAnsi="Times New Roman" w:cs="Times New Roman"/>
                      <w:sz w:val="24"/>
                      <w:szCs w:val="24"/>
                      <w:lang w:eastAsia="es-PA"/>
                    </w:rPr>
                  </w:pPr>
                  <w:r w:rsidRPr="001C17EE">
                    <w:rPr>
                      <w:rFonts w:ascii="Times New Roman" w:eastAsia="Times New Roman" w:hAnsi="Times New Roman" w:cs="Times New Roman"/>
                      <w:noProof/>
                      <w:color w:val="0000CC"/>
                      <w:sz w:val="24"/>
                      <w:szCs w:val="24"/>
                      <w:lang w:eastAsia="es-PA"/>
                    </w:rPr>
                    <w:lastRenderedPageBreak/>
                    <w:drawing>
                      <wp:inline distT="0" distB="0" distL="0" distR="0" wp14:anchorId="33906A1D" wp14:editId="4643B2F3">
                        <wp:extent cx="2057400" cy="1762125"/>
                        <wp:effectExtent l="0" t="0" r="0" b="9525"/>
                        <wp:docPr id="28" name="Imagen 28" descr="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tc>
            </w:tr>
          </w:tbl>
          <w:p w:rsidR="001C17EE" w:rsidRPr="001C17EE" w:rsidRDefault="001C17EE" w:rsidP="001C17EE">
            <w:pPr>
              <w:spacing w:after="0" w:line="240" w:lineRule="auto"/>
              <w:rPr>
                <w:rFonts w:ascii="Open Sans" w:eastAsia="Times New Roman" w:hAnsi="Open Sans" w:cs="Times New Roman"/>
                <w:color w:val="333333"/>
                <w:sz w:val="26"/>
                <w:szCs w:val="26"/>
                <w:lang w:eastAsia="es-PA"/>
              </w:rPr>
            </w:pPr>
          </w:p>
        </w:tc>
      </w:tr>
    </w:tbl>
    <w:p w:rsidR="001C17EE" w:rsidRPr="001C17EE" w:rsidRDefault="001C17EE" w:rsidP="001C17EE">
      <w:pPr>
        <w:shd w:val="clear" w:color="auto" w:fill="FFFFFF"/>
        <w:spacing w:after="150" w:line="240" w:lineRule="auto"/>
        <w:jc w:val="both"/>
        <w:rPr>
          <w:rFonts w:ascii="Open Sans" w:eastAsia="Times New Roman" w:hAnsi="Open Sans" w:cs="Times New Roman"/>
          <w:color w:val="0563C1"/>
          <w:sz w:val="23"/>
          <w:szCs w:val="23"/>
          <w:lang w:eastAsia="es-PA"/>
        </w:rPr>
      </w:pPr>
      <w:r w:rsidRPr="001C17EE">
        <w:rPr>
          <w:rFonts w:ascii="Open Sans" w:eastAsia="Times New Roman" w:hAnsi="Open Sans" w:cs="Times New Roman"/>
          <w:b/>
          <w:bCs/>
          <w:i/>
          <w:iCs/>
          <w:color w:val="0563C1"/>
          <w:sz w:val="23"/>
          <w:szCs w:val="23"/>
          <w:lang w:eastAsia="es-PA"/>
        </w:rPr>
        <w:t>Ciudad de Guatemala, Guatemala, 20 de febrero del 2019</w:t>
      </w:r>
    </w:p>
    <w:p w:rsidR="001C17EE" w:rsidRPr="001C17EE" w:rsidRDefault="001C17EE" w:rsidP="001C17EE">
      <w:pPr>
        <w:shd w:val="clear" w:color="auto" w:fill="FFFFFF"/>
        <w:spacing w:after="0" w:line="240" w:lineRule="auto"/>
        <w:jc w:val="both"/>
        <w:rPr>
          <w:rFonts w:ascii="Open Sans" w:eastAsia="Times New Roman" w:hAnsi="Open Sans" w:cs="Times New Roman"/>
          <w:color w:val="333333"/>
          <w:sz w:val="23"/>
          <w:szCs w:val="23"/>
          <w:lang w:eastAsia="es-PA"/>
        </w:rPr>
      </w:pPr>
      <w:r w:rsidRPr="001C17EE">
        <w:rPr>
          <w:rFonts w:ascii="Open Sans" w:eastAsia="Times New Roman" w:hAnsi="Open Sans" w:cs="Times New Roman"/>
          <w:color w:val="333333"/>
          <w:sz w:val="23"/>
          <w:szCs w:val="23"/>
          <w:lang w:eastAsia="es-PA"/>
        </w:rPr>
        <w:t>Con el objetivo de actualizar el Plan de Acción Nacional de Transporte Marítimo de Corta Distancia (TMCD) de Guatemala e identificar potenciales acciones de trabajo que abonen al desarrollo del Plan Regional de TMCD y al establecimiento de una primera Ruta Piloto en el litoral del Pacífico, instituciones nacionales e instancias regionales se reunieron en la capital guatemalteca para sostener el primer encuentro de coordinación interinstitucional para esta temática.</w:t>
      </w:r>
    </w:p>
    <w:p w:rsidR="001C17EE" w:rsidRPr="001C17EE" w:rsidRDefault="009B6459" w:rsidP="001C17EE">
      <w:pPr>
        <w:shd w:val="clear" w:color="auto" w:fill="FFFFFF"/>
        <w:spacing w:before="300" w:after="150" w:line="240" w:lineRule="auto"/>
        <w:outlineLvl w:val="2"/>
        <w:rPr>
          <w:rFonts w:ascii="Open Sans" w:eastAsia="Times New Roman" w:hAnsi="Open Sans" w:cs="Times New Roman"/>
          <w:b/>
          <w:bCs/>
          <w:color w:val="4C4C4C"/>
          <w:spacing w:val="15"/>
          <w:sz w:val="36"/>
          <w:szCs w:val="36"/>
          <w:lang w:eastAsia="es-PA"/>
        </w:rPr>
      </w:pPr>
      <w:hyperlink r:id="rId31" w:history="1">
        <w:r w:rsidR="001C17EE" w:rsidRPr="001C17EE">
          <w:rPr>
            <w:rFonts w:ascii="Open Sans" w:eastAsia="Times New Roman" w:hAnsi="Open Sans" w:cs="Times New Roman"/>
            <w:b/>
            <w:bCs/>
            <w:color w:val="000000"/>
            <w:spacing w:val="15"/>
            <w:sz w:val="36"/>
            <w:szCs w:val="36"/>
            <w:lang w:eastAsia="es-PA"/>
          </w:rPr>
          <w:t>Colombia inicia su Presidencia Pro Témpore de Proyecto Mesoamérica con la celebración de la Primera Comisión Ejecutiva 2019</w:t>
        </w:r>
      </w:hyperlink>
      <w:r w:rsidR="001C17EE" w:rsidRPr="001C17EE">
        <w:rPr>
          <w:rFonts w:ascii="Open Sans" w:eastAsia="Times New Roman" w:hAnsi="Open Sans" w:cs="Times New Roman"/>
          <w:b/>
          <w:bCs/>
          <w:color w:val="4C4C4C"/>
          <w:spacing w:val="15"/>
          <w:sz w:val="36"/>
          <w:szCs w:val="36"/>
          <w:lang w:eastAsia="es-PA"/>
        </w:rPr>
        <w:t>  </w:t>
      </w:r>
    </w:p>
    <w:tbl>
      <w:tblPr>
        <w:tblpPr w:leftFromText="45" w:rightFromText="45"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71"/>
      </w:tblGrid>
      <w:tr w:rsidR="001C17EE" w:rsidRPr="001C17EE" w:rsidTr="001C17EE">
        <w:tc>
          <w:tcPr>
            <w:tcW w:w="0" w:type="auto"/>
            <w:shd w:val="clear" w:color="auto" w:fill="FFFFFF"/>
            <w:tcMar>
              <w:top w:w="0" w:type="dxa"/>
              <w:left w:w="0" w:type="dxa"/>
              <w:bottom w:w="0" w:type="dxa"/>
              <w:right w:w="0" w:type="dxa"/>
            </w:tcMar>
            <w:vAlign w:val="center"/>
            <w:hideMark/>
          </w:tcPr>
          <w:tbl>
            <w:tblPr>
              <w:tblW w:w="3571" w:type="dxa"/>
              <w:jc w:val="center"/>
              <w:tblCellMar>
                <w:left w:w="0" w:type="dxa"/>
                <w:right w:w="0" w:type="dxa"/>
              </w:tblCellMar>
              <w:tblLook w:val="04A0" w:firstRow="1" w:lastRow="0" w:firstColumn="1" w:lastColumn="0" w:noHBand="0" w:noVBand="1"/>
            </w:tblPr>
            <w:tblGrid>
              <w:gridCol w:w="3571"/>
            </w:tblGrid>
            <w:tr w:rsidR="001C17EE" w:rsidRPr="001C17EE">
              <w:trPr>
                <w:jc w:val="center"/>
              </w:trPr>
              <w:tc>
                <w:tcPr>
                  <w:tcW w:w="3556" w:type="dxa"/>
                  <w:shd w:val="clear" w:color="auto" w:fill="auto"/>
                  <w:vAlign w:val="center"/>
                  <w:hideMark/>
                </w:tcPr>
                <w:p w:rsidR="001C17EE" w:rsidRPr="001C17EE" w:rsidRDefault="001C17EE" w:rsidP="001C17EE">
                  <w:pPr>
                    <w:framePr w:hSpace="45" w:wrap="around" w:vAnchor="text" w:hAnchor="text"/>
                    <w:spacing w:after="0" w:line="240" w:lineRule="auto"/>
                    <w:jc w:val="center"/>
                    <w:rPr>
                      <w:rFonts w:ascii="Times New Roman" w:eastAsia="Times New Roman" w:hAnsi="Times New Roman" w:cs="Times New Roman"/>
                      <w:sz w:val="24"/>
                      <w:szCs w:val="24"/>
                      <w:lang w:eastAsia="es-PA"/>
                    </w:rPr>
                  </w:pPr>
                  <w:r w:rsidRPr="001C17EE">
                    <w:rPr>
                      <w:rFonts w:ascii="Times New Roman" w:eastAsia="Times New Roman" w:hAnsi="Times New Roman" w:cs="Times New Roman"/>
                      <w:noProof/>
                      <w:color w:val="0000CC"/>
                      <w:sz w:val="24"/>
                      <w:szCs w:val="24"/>
                      <w:lang w:eastAsia="es-PA"/>
                    </w:rPr>
                    <w:drawing>
                      <wp:inline distT="0" distB="0" distL="0" distR="0" wp14:anchorId="33919088" wp14:editId="72628AB8">
                        <wp:extent cx="2057400" cy="1762125"/>
                        <wp:effectExtent l="0" t="0" r="0" b="9525"/>
                        <wp:docPr id="29" name="Imagen 29" descr="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tc>
            </w:tr>
          </w:tbl>
          <w:p w:rsidR="001C17EE" w:rsidRPr="001C17EE" w:rsidRDefault="001C17EE" w:rsidP="001C17EE">
            <w:pPr>
              <w:spacing w:after="0" w:line="240" w:lineRule="auto"/>
              <w:rPr>
                <w:rFonts w:ascii="Open Sans" w:eastAsia="Times New Roman" w:hAnsi="Open Sans" w:cs="Times New Roman"/>
                <w:color w:val="333333"/>
                <w:sz w:val="26"/>
                <w:szCs w:val="26"/>
                <w:lang w:eastAsia="es-PA"/>
              </w:rPr>
            </w:pPr>
          </w:p>
        </w:tc>
      </w:tr>
    </w:tbl>
    <w:p w:rsidR="001C17EE" w:rsidRPr="001C17EE" w:rsidRDefault="001C17EE" w:rsidP="001C17EE">
      <w:pPr>
        <w:shd w:val="clear" w:color="auto" w:fill="FFFFFF"/>
        <w:spacing w:after="150" w:line="240" w:lineRule="auto"/>
        <w:jc w:val="both"/>
        <w:rPr>
          <w:rFonts w:ascii="Open Sans" w:eastAsia="Times New Roman" w:hAnsi="Open Sans" w:cs="Times New Roman"/>
          <w:color w:val="0563C1"/>
          <w:sz w:val="23"/>
          <w:szCs w:val="23"/>
          <w:lang w:eastAsia="es-PA"/>
        </w:rPr>
      </w:pPr>
      <w:r w:rsidRPr="001C17EE">
        <w:rPr>
          <w:rFonts w:ascii="Open Sans" w:eastAsia="Times New Roman" w:hAnsi="Open Sans" w:cs="Times New Roman"/>
          <w:b/>
          <w:bCs/>
          <w:i/>
          <w:iCs/>
          <w:color w:val="0563C1"/>
          <w:sz w:val="23"/>
          <w:szCs w:val="23"/>
          <w:lang w:eastAsia="es-PA"/>
        </w:rPr>
        <w:t>Cartagena de Indias, Colombia, 12 de febrero de 2019</w:t>
      </w:r>
    </w:p>
    <w:p w:rsidR="001C17EE" w:rsidRPr="001C17EE" w:rsidRDefault="001C17EE" w:rsidP="001C17EE">
      <w:pPr>
        <w:shd w:val="clear" w:color="auto" w:fill="FFFFFF"/>
        <w:spacing w:after="0" w:line="240" w:lineRule="auto"/>
        <w:jc w:val="both"/>
        <w:rPr>
          <w:rFonts w:ascii="Open Sans" w:eastAsia="Times New Roman" w:hAnsi="Open Sans" w:cs="Times New Roman"/>
          <w:color w:val="333333"/>
          <w:sz w:val="23"/>
          <w:szCs w:val="23"/>
          <w:lang w:eastAsia="es-PA"/>
        </w:rPr>
      </w:pPr>
      <w:r w:rsidRPr="001C17EE">
        <w:rPr>
          <w:rFonts w:ascii="Open Sans" w:eastAsia="Times New Roman" w:hAnsi="Open Sans" w:cs="Times New Roman"/>
          <w:color w:val="333333"/>
          <w:sz w:val="23"/>
          <w:szCs w:val="23"/>
          <w:lang w:eastAsia="es-PA"/>
        </w:rPr>
        <w:t>En el marco de la Presidencia Pro Témpore que ostenta Colombia en este primer semestre de 2019, los Comisionados Presidenciales de los 10 países miembros del Proyecto de Integración y Desarrollo de Mesoamérica (PM) y Socios del Grupo Técnico Interinstitucional del PM (GTI) se reunieron para celebrar la primera Comisión Ejecutiva del PM de 2019 este martes 12 de febrero en la ciudad de Cartagena de Indias, Colombia</w:t>
      </w:r>
    </w:p>
    <w:p w:rsidR="001C17EE" w:rsidRDefault="001C17EE" w:rsidP="00E403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1C17EE" w:rsidRDefault="001C17EE" w:rsidP="00E403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1C17EE" w:rsidRDefault="001C17EE" w:rsidP="00E403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1C17EE" w:rsidRDefault="001C17EE" w:rsidP="00E403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Pr="00E4032F" w:rsidRDefault="009B6459" w:rsidP="00E4032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33" w:history="1">
        <w:r w:rsidR="00E4032F" w:rsidRPr="00E4032F">
          <w:rPr>
            <w:rFonts w:ascii="Open Sans" w:eastAsia="Times New Roman" w:hAnsi="Open Sans" w:cs="Times New Roman"/>
            <w:b/>
            <w:bCs/>
            <w:caps/>
            <w:color w:val="11325F"/>
            <w:sz w:val="27"/>
            <w:szCs w:val="27"/>
            <w:lang w:eastAsia="es-PA"/>
          </w:rPr>
          <w:t>PANAMÁ PRESENTARÁ INFORME DE PRESIDENCIA CONJUNTA DEL PROYECTO MESOAMÉRICA</w:t>
        </w:r>
      </w:hyperlink>
    </w:p>
    <w:p w:rsidR="00E4032F" w:rsidRPr="00B421E2" w:rsidRDefault="00E4032F" w:rsidP="00E4032F">
      <w:pPr>
        <w:shd w:val="clear" w:color="auto" w:fill="FFFFFF"/>
        <w:spacing w:after="150" w:line="240" w:lineRule="auto"/>
        <w:jc w:val="both"/>
        <w:rPr>
          <w:rFonts w:ascii="Open Sans" w:eastAsia="Times New Roman" w:hAnsi="Open Sans" w:cs="Times New Roman"/>
          <w:color w:val="AFAFAF"/>
          <w:sz w:val="21"/>
          <w:szCs w:val="21"/>
          <w:lang w:eastAsia="es-PA"/>
        </w:rPr>
      </w:pPr>
      <w:r w:rsidRPr="00B421E2">
        <w:rPr>
          <w:rFonts w:ascii="Open Sans" w:eastAsia="Times New Roman" w:hAnsi="Open Sans" w:cs="Times New Roman"/>
          <w:color w:val="AFAFAF"/>
          <w:sz w:val="21"/>
          <w:szCs w:val="21"/>
          <w:lang w:eastAsia="es-PA"/>
        </w:rPr>
        <w:t>Lunes, 11 Febrero 2019 15:19</w:t>
      </w:r>
    </w:p>
    <w:p w:rsidR="00E4032F" w:rsidRPr="00B421E2" w:rsidRDefault="00E4032F" w:rsidP="00E4032F">
      <w:pPr>
        <w:shd w:val="clear" w:color="auto" w:fill="FFFFFF"/>
        <w:spacing w:after="0" w:line="240" w:lineRule="auto"/>
        <w:jc w:val="both"/>
        <w:rPr>
          <w:rFonts w:ascii="Open Sans" w:eastAsia="Times New Roman" w:hAnsi="Open Sans" w:cs="Times New Roman"/>
          <w:color w:val="696969"/>
          <w:sz w:val="21"/>
          <w:szCs w:val="21"/>
          <w:lang w:eastAsia="es-PA"/>
        </w:rPr>
      </w:pPr>
    </w:p>
    <w:p w:rsidR="00E4032F" w:rsidRPr="00B421E2" w:rsidRDefault="009B6459" w:rsidP="00E4032F">
      <w:pPr>
        <w:shd w:val="clear" w:color="auto" w:fill="FFFFFF"/>
        <w:spacing w:line="240" w:lineRule="auto"/>
        <w:jc w:val="both"/>
        <w:rPr>
          <w:rFonts w:ascii="Open Sans" w:eastAsia="Times New Roman" w:hAnsi="Open Sans" w:cs="Times New Roman"/>
          <w:color w:val="696969"/>
          <w:sz w:val="21"/>
          <w:szCs w:val="21"/>
          <w:lang w:eastAsia="es-PA"/>
        </w:rPr>
      </w:pPr>
      <w:hyperlink r:id="rId34" w:anchor="facebook" w:tgtFrame="_blank" w:history="1">
        <w:r w:rsidR="00E4032F" w:rsidRPr="00B421E2">
          <w:rPr>
            <w:rFonts w:ascii="Open Sans" w:eastAsia="Times New Roman" w:hAnsi="Open Sans" w:cs="Times New Roman"/>
            <w:color w:val="337AB7"/>
            <w:sz w:val="24"/>
            <w:szCs w:val="24"/>
            <w:lang w:eastAsia="es-PA"/>
          </w:rPr>
          <w:t>Facebook</w:t>
        </w:r>
      </w:hyperlink>
      <w:r w:rsidR="00E4032F" w:rsidRPr="00B421E2">
        <w:rPr>
          <w:rFonts w:ascii="Open Sans" w:eastAsia="Times New Roman" w:hAnsi="Open Sans" w:cs="Times New Roman"/>
          <w:color w:val="696969"/>
          <w:sz w:val="21"/>
          <w:szCs w:val="21"/>
          <w:lang w:eastAsia="es-PA"/>
        </w:rPr>
        <w:t> </w:t>
      </w:r>
      <w:hyperlink r:id="rId35" w:anchor="twitter" w:tgtFrame="_blank" w:history="1">
        <w:r w:rsidR="00E4032F" w:rsidRPr="00B421E2">
          <w:rPr>
            <w:rFonts w:ascii="Open Sans" w:eastAsia="Times New Roman" w:hAnsi="Open Sans" w:cs="Times New Roman"/>
            <w:color w:val="337AB7"/>
            <w:sz w:val="24"/>
            <w:szCs w:val="24"/>
            <w:lang w:eastAsia="es-PA"/>
          </w:rPr>
          <w:t>Twitter</w:t>
        </w:r>
      </w:hyperlink>
      <w:r w:rsidR="00E4032F" w:rsidRPr="00B421E2">
        <w:rPr>
          <w:rFonts w:ascii="Open Sans" w:eastAsia="Times New Roman" w:hAnsi="Open Sans" w:cs="Times New Roman"/>
          <w:color w:val="696969"/>
          <w:sz w:val="21"/>
          <w:szCs w:val="21"/>
          <w:lang w:eastAsia="es-PA"/>
        </w:rPr>
        <w:t> </w:t>
      </w:r>
      <w:hyperlink r:id="rId36" w:anchor="whatsapp" w:tgtFrame="_blank" w:history="1">
        <w:r w:rsidR="00E4032F" w:rsidRPr="00B421E2">
          <w:rPr>
            <w:rFonts w:ascii="Open Sans" w:eastAsia="Times New Roman" w:hAnsi="Open Sans" w:cs="Times New Roman"/>
            <w:color w:val="337AB7"/>
            <w:sz w:val="24"/>
            <w:szCs w:val="24"/>
            <w:lang w:eastAsia="es-PA"/>
          </w:rPr>
          <w:t>WhatsApp</w:t>
        </w:r>
      </w:hyperlink>
      <w:r w:rsidR="00E4032F" w:rsidRPr="00B421E2">
        <w:rPr>
          <w:rFonts w:ascii="Open Sans" w:eastAsia="Times New Roman" w:hAnsi="Open Sans" w:cs="Times New Roman"/>
          <w:color w:val="696969"/>
          <w:sz w:val="21"/>
          <w:szCs w:val="21"/>
          <w:lang w:eastAsia="es-PA"/>
        </w:rPr>
        <w:t> </w:t>
      </w:r>
      <w:hyperlink r:id="rId37" w:anchor="url=https%3A%2F%2Fwww.mire.gob.pa%2Findex.php%2Fes%2Fnoticias-mire%2F14373-panama-presentara-informe-de-presidencia-conjunta-del-proyecto-mesoamerica&amp;title=Panam%C3%A1%20presentar%C3%A1%20informe%20%20de%20Presidencia%20Conjunta%20%20del%20Proyecto%20Meso" w:history="1">
        <w:r w:rsidR="00E4032F" w:rsidRPr="00B421E2">
          <w:rPr>
            <w:rFonts w:ascii="Open Sans" w:eastAsia="Times New Roman" w:hAnsi="Open Sans" w:cs="Times New Roman"/>
            <w:color w:val="337AB7"/>
            <w:sz w:val="24"/>
            <w:szCs w:val="24"/>
            <w:lang w:eastAsia="es-PA"/>
          </w:rPr>
          <w:t>Compartir</w:t>
        </w:r>
      </w:hyperlink>
    </w:p>
    <w:p w:rsidR="00E4032F" w:rsidRPr="00E4032F" w:rsidRDefault="00E4032F" w:rsidP="00E4032F">
      <w:pPr>
        <w:shd w:val="clear" w:color="auto" w:fill="FFFFFF"/>
        <w:spacing w:after="150" w:line="240" w:lineRule="auto"/>
        <w:jc w:val="both"/>
        <w:rPr>
          <w:rFonts w:ascii="Open Sans" w:eastAsia="Times New Roman" w:hAnsi="Open Sans" w:cs="Times New Roman"/>
          <w:color w:val="696969"/>
          <w:sz w:val="21"/>
          <w:szCs w:val="21"/>
          <w:lang w:eastAsia="es-PA"/>
        </w:rPr>
      </w:pPr>
      <w:r w:rsidRPr="00E4032F">
        <w:rPr>
          <w:rFonts w:ascii="Open Sans" w:eastAsia="Times New Roman" w:hAnsi="Open Sans" w:cs="Times New Roman"/>
          <w:color w:val="696969"/>
          <w:sz w:val="21"/>
          <w:szCs w:val="21"/>
          <w:lang w:eastAsia="es-PA"/>
        </w:rPr>
        <w:t>La República de Panamá participará en la Reunión de la Comisión Ejecutiva del Proyecto de Integración y Desarrollo de Mesoamérica (PM) que tendrá lugar el martes 12 de febrero de 2019,  en Cartagena de Indias, Colombia. La representación panameña estará a cargo de la Directora De Relaciones económicas Internacionales del Ministerio de Relaciones Exteriores, Analuisa Bustamante en su calidad de Comisionada Presidencial Adjunta.</w:t>
      </w:r>
    </w:p>
    <w:p w:rsidR="00E4032F" w:rsidRPr="00E4032F" w:rsidRDefault="009B6459" w:rsidP="00E4032F">
      <w:pPr>
        <w:shd w:val="clear" w:color="auto" w:fill="FFFFFF"/>
        <w:spacing w:after="0" w:line="240" w:lineRule="auto"/>
        <w:jc w:val="both"/>
        <w:rPr>
          <w:rFonts w:ascii="Open Sans" w:eastAsia="Times New Roman" w:hAnsi="Open Sans" w:cs="Times New Roman"/>
          <w:color w:val="696969"/>
          <w:sz w:val="21"/>
          <w:szCs w:val="21"/>
          <w:lang w:eastAsia="es-PA"/>
        </w:rPr>
      </w:pPr>
      <w:hyperlink r:id="rId38" w:history="1">
        <w:r w:rsidR="00E4032F" w:rsidRPr="00E4032F">
          <w:rPr>
            <w:rFonts w:ascii="Open Sans" w:eastAsia="Times New Roman" w:hAnsi="Open Sans" w:cs="Times New Roman"/>
            <w:color w:val="0F0F0F"/>
            <w:sz w:val="21"/>
            <w:szCs w:val="21"/>
            <w:bdr w:val="single" w:sz="6" w:space="4" w:color="11325F" w:frame="1"/>
            <w:lang w:eastAsia="es-PA"/>
          </w:rPr>
          <w:t>Leer más...</w:t>
        </w:r>
      </w:hyperlink>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4032F" w:rsidRDefault="00E4032F"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953301" w:rsidRPr="00953301" w:rsidRDefault="009B6459" w:rsidP="00953301">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39" w:history="1">
        <w:r w:rsidR="00953301" w:rsidRPr="00953301">
          <w:rPr>
            <w:rFonts w:ascii="Open Sans" w:eastAsia="Times New Roman" w:hAnsi="Open Sans" w:cs="Times New Roman"/>
            <w:b/>
            <w:bCs/>
            <w:caps/>
            <w:color w:val="11325F"/>
            <w:sz w:val="27"/>
            <w:szCs w:val="27"/>
            <w:lang w:eastAsia="es-PA"/>
          </w:rPr>
          <w:t>SALUD EJE PRIORITARIO PARA EL PROYECTO MESOAMÉRICA</w:t>
        </w:r>
      </w:hyperlink>
    </w:p>
    <w:p w:rsidR="00953301" w:rsidRPr="00953301" w:rsidRDefault="00D06A5C" w:rsidP="00953301">
      <w:pPr>
        <w:shd w:val="clear" w:color="auto" w:fill="FFFFFF"/>
        <w:spacing w:after="150" w:line="240" w:lineRule="auto"/>
        <w:jc w:val="both"/>
        <w:rPr>
          <w:rFonts w:ascii="Open Sans" w:eastAsia="Times New Roman" w:hAnsi="Open Sans" w:cs="Times New Roman"/>
          <w:color w:val="AFAFAF"/>
          <w:sz w:val="21"/>
          <w:szCs w:val="21"/>
          <w:lang w:eastAsia="es-PA"/>
        </w:rPr>
      </w:pPr>
      <w:r>
        <w:rPr>
          <w:rFonts w:ascii="Open Sans" w:eastAsia="Times New Roman" w:hAnsi="Open Sans" w:cs="Times New Roman"/>
          <w:color w:val="AFAFAF"/>
          <w:sz w:val="21"/>
          <w:szCs w:val="21"/>
          <w:lang w:eastAsia="es-PA"/>
        </w:rPr>
        <w:t xml:space="preserve">Publicado: </w:t>
      </w:r>
      <w:proofErr w:type="gramStart"/>
      <w:r>
        <w:rPr>
          <w:rFonts w:ascii="Open Sans" w:eastAsia="Times New Roman" w:hAnsi="Open Sans" w:cs="Times New Roman"/>
          <w:color w:val="AFAFAF"/>
          <w:sz w:val="21"/>
          <w:szCs w:val="21"/>
          <w:lang w:eastAsia="es-PA"/>
        </w:rPr>
        <w:t>Mié</w:t>
      </w:r>
      <w:r w:rsidR="00953301" w:rsidRPr="00953301">
        <w:rPr>
          <w:rFonts w:ascii="Open Sans" w:eastAsia="Times New Roman" w:hAnsi="Open Sans" w:cs="Times New Roman"/>
          <w:color w:val="AFAFAF"/>
          <w:sz w:val="21"/>
          <w:szCs w:val="21"/>
          <w:lang w:eastAsia="es-PA"/>
        </w:rPr>
        <w:t>rcoles</w:t>
      </w:r>
      <w:proofErr w:type="gramEnd"/>
      <w:r w:rsidR="00953301" w:rsidRPr="00953301">
        <w:rPr>
          <w:rFonts w:ascii="Open Sans" w:eastAsia="Times New Roman" w:hAnsi="Open Sans" w:cs="Times New Roman"/>
          <w:color w:val="AFAFAF"/>
          <w:sz w:val="21"/>
          <w:szCs w:val="21"/>
          <w:lang w:eastAsia="es-PA"/>
        </w:rPr>
        <w:t>, 30 Enero 2019</w:t>
      </w:r>
    </w:p>
    <w:p w:rsidR="00953301" w:rsidRPr="00953301" w:rsidRDefault="00953301" w:rsidP="00953301">
      <w:pPr>
        <w:shd w:val="clear" w:color="auto" w:fill="FFFFFF"/>
        <w:spacing w:after="0" w:line="240" w:lineRule="auto"/>
        <w:jc w:val="both"/>
        <w:rPr>
          <w:rFonts w:ascii="Open Sans" w:eastAsia="Times New Roman" w:hAnsi="Open Sans" w:cs="Times New Roman"/>
          <w:color w:val="696969"/>
          <w:sz w:val="21"/>
          <w:szCs w:val="21"/>
          <w:lang w:eastAsia="es-PA"/>
        </w:rPr>
      </w:pPr>
      <w:r>
        <w:rPr>
          <w:rFonts w:ascii="Open Sans" w:eastAsia="Times New Roman" w:hAnsi="Open Sans" w:cs="Times New Roman"/>
          <w:noProof/>
          <w:color w:val="696969"/>
          <w:sz w:val="21"/>
          <w:szCs w:val="21"/>
          <w:lang w:eastAsia="es-PA"/>
        </w:rPr>
        <w:drawing>
          <wp:inline distT="0" distB="0" distL="0" distR="0" wp14:anchorId="17230822">
            <wp:extent cx="4109085" cy="318833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9085" cy="3188335"/>
                    </a:xfrm>
                    <a:prstGeom prst="rect">
                      <a:avLst/>
                    </a:prstGeom>
                    <a:noFill/>
                  </pic:spPr>
                </pic:pic>
              </a:graphicData>
            </a:graphic>
          </wp:inline>
        </w:drawing>
      </w:r>
    </w:p>
    <w:p w:rsidR="00953301" w:rsidRPr="00953301" w:rsidRDefault="00953301" w:rsidP="00953301">
      <w:pPr>
        <w:spacing w:after="0" w:line="240" w:lineRule="auto"/>
        <w:rPr>
          <w:rFonts w:ascii="Times New Roman" w:eastAsia="Times New Roman" w:hAnsi="Times New Roman" w:cs="Times New Roman"/>
          <w:sz w:val="24"/>
          <w:szCs w:val="24"/>
          <w:lang w:eastAsia="es-PA"/>
        </w:rPr>
      </w:pPr>
      <w:r w:rsidRPr="00953301">
        <w:rPr>
          <w:rFonts w:ascii="Open Sans" w:eastAsia="Times New Roman" w:hAnsi="Open Sans" w:cs="Times New Roman"/>
          <w:color w:val="696969"/>
          <w:sz w:val="21"/>
          <w:szCs w:val="21"/>
          <w:shd w:val="clear" w:color="auto" w:fill="FFFFFF"/>
          <w:lang w:eastAsia="es-PA"/>
        </w:rPr>
        <w:t> </w:t>
      </w:r>
    </w:p>
    <w:p w:rsidR="00953301" w:rsidRPr="00953301" w:rsidRDefault="00953301" w:rsidP="00953301">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953301">
        <w:rPr>
          <w:rFonts w:ascii="Open Sans" w:eastAsia="Times New Roman" w:hAnsi="Open Sans" w:cs="Times New Roman"/>
          <w:color w:val="696969"/>
          <w:sz w:val="21"/>
          <w:szCs w:val="21"/>
          <w:lang w:eastAsia="es-PA"/>
        </w:rPr>
        <w:t>Con el objetivo de fortalecer  el trabajo conjunto, funcionarios de la Organización Panamericana de la Salud (OPS)  y del  Proyecto de Integración y Desarrollo de Mesoamérica (PM), sostuvieron una  reunión   sobre temas priorizados por el Sistema Mesoamericano de Salud Pública en la región. </w:t>
      </w:r>
    </w:p>
    <w:p w:rsidR="00953301" w:rsidRPr="00953301" w:rsidRDefault="009B6459" w:rsidP="00953301">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41" w:history="1">
        <w:r w:rsidR="00953301" w:rsidRPr="00953301">
          <w:rPr>
            <w:rFonts w:ascii="Open Sans" w:eastAsia="Times New Roman" w:hAnsi="Open Sans" w:cs="Times New Roman"/>
            <w:color w:val="0F0F0F"/>
            <w:sz w:val="21"/>
            <w:szCs w:val="21"/>
            <w:bdr w:val="single" w:sz="6" w:space="4" w:color="11325F" w:frame="1"/>
            <w:lang w:eastAsia="es-PA"/>
          </w:rPr>
          <w:t>Leer más...</w:t>
        </w:r>
      </w:hyperlink>
    </w:p>
    <w:p w:rsidR="00953301" w:rsidRDefault="00953301" w:rsidP="00C8626D">
      <w:pPr>
        <w:shd w:val="clear" w:color="auto" w:fill="FFFFFF"/>
        <w:spacing w:after="150" w:line="240" w:lineRule="auto"/>
        <w:jc w:val="both"/>
        <w:outlineLvl w:val="1"/>
        <w:rPr>
          <w:rFonts w:ascii="Open Sans" w:eastAsia="Times New Roman" w:hAnsi="Open Sans" w:cs="Times New Roman"/>
          <w:caps/>
          <w:color w:val="333333"/>
          <w:sz w:val="45"/>
          <w:szCs w:val="45"/>
          <w:lang w:eastAsia="es-PA"/>
        </w:rPr>
      </w:pPr>
    </w:p>
    <w:p w:rsidR="00C8626D" w:rsidRPr="00C8626D" w:rsidRDefault="00C8626D" w:rsidP="00C8626D">
      <w:pPr>
        <w:shd w:val="clear" w:color="auto" w:fill="FFFFFF"/>
        <w:spacing w:after="150" w:line="240" w:lineRule="auto"/>
        <w:jc w:val="both"/>
        <w:outlineLvl w:val="1"/>
        <w:rPr>
          <w:rFonts w:ascii="Open Sans" w:eastAsia="Times New Roman" w:hAnsi="Open Sans" w:cs="Times New Roman"/>
          <w:caps/>
          <w:color w:val="333333"/>
          <w:sz w:val="45"/>
          <w:szCs w:val="45"/>
          <w:lang w:eastAsia="es-PA"/>
        </w:rPr>
      </w:pPr>
      <w:r w:rsidRPr="00C8626D">
        <w:rPr>
          <w:rFonts w:ascii="Open Sans" w:eastAsia="Times New Roman" w:hAnsi="Open Sans" w:cs="Times New Roman"/>
          <w:caps/>
          <w:color w:val="333333"/>
          <w:sz w:val="45"/>
          <w:szCs w:val="45"/>
          <w:lang w:eastAsia="es-PA"/>
        </w:rPr>
        <w:lastRenderedPageBreak/>
        <w:t>PROYECTO MESOAMÉRICA DESTACA APORTES AL DESARROLLO REGIONAL</w:t>
      </w:r>
    </w:p>
    <w:p w:rsidR="00C8626D" w:rsidRPr="00C8626D" w:rsidRDefault="00C8626D" w:rsidP="00C8626D">
      <w:pPr>
        <w:shd w:val="clear" w:color="auto" w:fill="FFFFFF"/>
        <w:spacing w:after="0" w:line="240" w:lineRule="auto"/>
        <w:ind w:left="720"/>
        <w:jc w:val="both"/>
        <w:rPr>
          <w:rFonts w:ascii="Open Sans" w:eastAsia="Times New Roman" w:hAnsi="Open Sans" w:cs="Times New Roman"/>
          <w:color w:val="333333"/>
          <w:sz w:val="21"/>
          <w:szCs w:val="21"/>
          <w:lang w:eastAsia="es-PA"/>
        </w:rPr>
      </w:pPr>
      <w:r w:rsidRPr="00C8626D">
        <w:rPr>
          <w:rFonts w:ascii="Open Sans" w:eastAsia="Times New Roman" w:hAnsi="Open Sans" w:cs="Times New Roman"/>
          <w:color w:val="333333"/>
          <w:sz w:val="21"/>
          <w:szCs w:val="21"/>
          <w:lang w:eastAsia="es-PA"/>
        </w:rPr>
        <w:t>Publicado: 22 Diciembre 2018</w:t>
      </w:r>
    </w:p>
    <w:p w:rsidR="00C8626D" w:rsidRPr="00C8626D" w:rsidRDefault="00C8626D" w:rsidP="00C8626D">
      <w:pPr>
        <w:shd w:val="clear" w:color="auto" w:fill="FFFFFF"/>
        <w:spacing w:after="0" w:line="240" w:lineRule="auto"/>
        <w:jc w:val="both"/>
        <w:rPr>
          <w:rFonts w:ascii="Open Sans" w:eastAsia="Times New Roman" w:hAnsi="Open Sans" w:cs="Times New Roman"/>
          <w:color w:val="333333"/>
          <w:sz w:val="21"/>
          <w:szCs w:val="21"/>
          <w:lang w:eastAsia="es-PA"/>
        </w:rPr>
      </w:pPr>
      <w:r w:rsidRPr="00C8626D">
        <w:rPr>
          <w:rFonts w:ascii="Open Sans" w:eastAsia="Times New Roman" w:hAnsi="Open Sans" w:cs="Times New Roman"/>
          <w:noProof/>
          <w:color w:val="333333"/>
          <w:sz w:val="21"/>
          <w:szCs w:val="21"/>
          <w:lang w:eastAsia="es-PA"/>
        </w:rPr>
        <w:drawing>
          <wp:inline distT="0" distB="0" distL="0" distR="0" wp14:anchorId="10214A68" wp14:editId="68302170">
            <wp:extent cx="5754985" cy="3838575"/>
            <wp:effectExtent l="0" t="0" r="0" b="0"/>
            <wp:docPr id="20" name="Imagen 20" descr="10._Aniversario_PM_en_El_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_Aniversario_PM_en_El_Salvad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1426" cy="3836201"/>
                    </a:xfrm>
                    <a:prstGeom prst="rect">
                      <a:avLst/>
                    </a:prstGeom>
                    <a:noFill/>
                    <a:ln>
                      <a:noFill/>
                    </a:ln>
                  </pic:spPr>
                </pic:pic>
              </a:graphicData>
            </a:graphic>
          </wp:inline>
        </w:drawing>
      </w:r>
    </w:p>
    <w:p w:rsidR="00C8626D" w:rsidRPr="00C8626D" w:rsidRDefault="009B6459" w:rsidP="00C8626D">
      <w:pPr>
        <w:shd w:val="clear" w:color="auto" w:fill="FFFFFF"/>
        <w:spacing w:line="240" w:lineRule="auto"/>
        <w:jc w:val="both"/>
        <w:rPr>
          <w:rFonts w:ascii="Open Sans" w:eastAsia="Times New Roman" w:hAnsi="Open Sans" w:cs="Times New Roman"/>
          <w:color w:val="333333"/>
          <w:sz w:val="21"/>
          <w:szCs w:val="21"/>
          <w:lang w:eastAsia="es-PA"/>
        </w:rPr>
      </w:pPr>
      <w:hyperlink r:id="rId43" w:anchor="facebook" w:tgtFrame="_blank" w:history="1">
        <w:r w:rsidR="00C8626D" w:rsidRPr="00C8626D">
          <w:rPr>
            <w:rFonts w:ascii="Open Sans" w:eastAsia="Times New Roman" w:hAnsi="Open Sans" w:cs="Times New Roman"/>
            <w:color w:val="337AB7"/>
            <w:sz w:val="24"/>
            <w:szCs w:val="24"/>
            <w:lang w:eastAsia="es-PA"/>
          </w:rPr>
          <w:t>Facebook</w:t>
        </w:r>
      </w:hyperlink>
      <w:r w:rsidR="00C8626D" w:rsidRPr="00C8626D">
        <w:rPr>
          <w:rFonts w:ascii="Open Sans" w:eastAsia="Times New Roman" w:hAnsi="Open Sans" w:cs="Times New Roman"/>
          <w:color w:val="333333"/>
          <w:sz w:val="21"/>
          <w:szCs w:val="21"/>
          <w:lang w:eastAsia="es-PA"/>
        </w:rPr>
        <w:t> </w:t>
      </w:r>
      <w:hyperlink r:id="rId44" w:anchor="twitter" w:tgtFrame="_blank" w:history="1">
        <w:r w:rsidR="00C8626D" w:rsidRPr="00C8626D">
          <w:rPr>
            <w:rFonts w:ascii="Open Sans" w:eastAsia="Times New Roman" w:hAnsi="Open Sans" w:cs="Times New Roman"/>
            <w:color w:val="337AB7"/>
            <w:sz w:val="24"/>
            <w:szCs w:val="24"/>
            <w:lang w:eastAsia="es-PA"/>
          </w:rPr>
          <w:t>Twitter</w:t>
        </w:r>
      </w:hyperlink>
      <w:r w:rsidR="00C8626D" w:rsidRPr="00C8626D">
        <w:rPr>
          <w:rFonts w:ascii="Open Sans" w:eastAsia="Times New Roman" w:hAnsi="Open Sans" w:cs="Times New Roman"/>
          <w:color w:val="333333"/>
          <w:sz w:val="21"/>
          <w:szCs w:val="21"/>
          <w:lang w:eastAsia="es-PA"/>
        </w:rPr>
        <w:t> </w:t>
      </w:r>
      <w:hyperlink r:id="rId45" w:anchor="whatsapp" w:tgtFrame="_blank" w:history="1">
        <w:r w:rsidR="00C8626D" w:rsidRPr="00C8626D">
          <w:rPr>
            <w:rFonts w:ascii="Open Sans" w:eastAsia="Times New Roman" w:hAnsi="Open Sans" w:cs="Times New Roman"/>
            <w:color w:val="337AB7"/>
            <w:sz w:val="24"/>
            <w:szCs w:val="24"/>
            <w:lang w:eastAsia="es-PA"/>
          </w:rPr>
          <w:t>WhatsApp</w:t>
        </w:r>
      </w:hyperlink>
      <w:r w:rsidR="00C8626D" w:rsidRPr="00C8626D">
        <w:rPr>
          <w:rFonts w:ascii="Open Sans" w:eastAsia="Times New Roman" w:hAnsi="Open Sans" w:cs="Times New Roman"/>
          <w:color w:val="333333"/>
          <w:sz w:val="21"/>
          <w:szCs w:val="21"/>
          <w:lang w:eastAsia="es-PA"/>
        </w:rPr>
        <w:t> </w:t>
      </w:r>
      <w:hyperlink r:id="rId46" w:anchor="url=https%3A%2F%2Fwww.mire.gob.pa%2Findex.php%2Fes%2Fnoticias-mire%2F14132-proyecto-mesoamerica-destaca-aportes-al-desarrollo-regional&amp;title=Proyecto%20Mesoam%C3%A9rica%20destaca%20aportes%20al%20desarrollo%20regional" w:history="1">
        <w:r w:rsidR="00C8626D" w:rsidRPr="00C8626D">
          <w:rPr>
            <w:rFonts w:ascii="Open Sans" w:eastAsia="Times New Roman" w:hAnsi="Open Sans" w:cs="Times New Roman"/>
            <w:color w:val="337AB7"/>
            <w:sz w:val="24"/>
            <w:szCs w:val="24"/>
            <w:lang w:eastAsia="es-PA"/>
          </w:rPr>
          <w:t>Compartir</w:t>
        </w:r>
      </w:hyperlink>
    </w:p>
    <w:p w:rsidR="00C8626D" w:rsidRPr="00C8626D" w:rsidRDefault="00C8626D" w:rsidP="00C8626D">
      <w:pPr>
        <w:shd w:val="clear" w:color="auto" w:fill="FFFFFF"/>
        <w:spacing w:after="150" w:line="240" w:lineRule="auto"/>
        <w:jc w:val="both"/>
        <w:rPr>
          <w:rFonts w:ascii="Open Sans" w:eastAsia="Times New Roman" w:hAnsi="Open Sans" w:cs="Times New Roman"/>
          <w:color w:val="333333"/>
          <w:sz w:val="21"/>
          <w:szCs w:val="21"/>
          <w:lang w:eastAsia="es-PA"/>
        </w:rPr>
      </w:pPr>
      <w:r w:rsidRPr="00C8626D">
        <w:rPr>
          <w:rFonts w:ascii="Open Sans" w:eastAsia="Times New Roman" w:hAnsi="Open Sans" w:cs="Times New Roman"/>
          <w:color w:val="333333"/>
          <w:sz w:val="21"/>
          <w:szCs w:val="21"/>
          <w:lang w:eastAsia="es-PA"/>
        </w:rPr>
        <w:t>Este año el Proyecto de Integración y Desarrollo de Mesoamérica (PM) celebró  el décimo aniversario, impulsando la  cooperación para el desarrollo sostenible entre Belice, Colombia, Costa Rica, El Salvador, Guatemala, Honduras, México, Nicaragua, Panamá y República Dominicana.</w:t>
      </w:r>
    </w:p>
    <w:p w:rsidR="00C8626D" w:rsidRPr="00C8626D" w:rsidRDefault="00C8626D" w:rsidP="00C8626D">
      <w:pPr>
        <w:shd w:val="clear" w:color="auto" w:fill="FFFFFF"/>
        <w:spacing w:after="150" w:line="240" w:lineRule="auto"/>
        <w:jc w:val="both"/>
        <w:rPr>
          <w:rFonts w:ascii="Open Sans" w:eastAsia="Times New Roman" w:hAnsi="Open Sans" w:cs="Times New Roman"/>
          <w:color w:val="333333"/>
          <w:sz w:val="21"/>
          <w:szCs w:val="21"/>
          <w:lang w:eastAsia="es-PA"/>
        </w:rPr>
      </w:pPr>
      <w:r w:rsidRPr="00C8626D">
        <w:rPr>
          <w:rFonts w:ascii="Open Sans" w:eastAsia="Times New Roman" w:hAnsi="Open Sans" w:cs="Times New Roman"/>
          <w:color w:val="333333"/>
          <w:sz w:val="21"/>
          <w:szCs w:val="21"/>
          <w:lang w:eastAsia="es-PA"/>
        </w:rPr>
        <w:t>Como principal contribución del PM destaca la identificación de las necesidades comunes y la búsqueda  de soluciones concretas a través del financiamiento reembolsable, no reembolsable, la cooperación sur-sur y triangular, entre otras modalidades de colaboración que posibilitan la ejecución de iniciativas.</w:t>
      </w:r>
    </w:p>
    <w:p w:rsidR="00C8626D" w:rsidRPr="00C8626D" w:rsidRDefault="00C8626D" w:rsidP="00C8626D">
      <w:pPr>
        <w:shd w:val="clear" w:color="auto" w:fill="FFFFFF"/>
        <w:spacing w:after="150" w:line="240" w:lineRule="auto"/>
        <w:jc w:val="both"/>
        <w:rPr>
          <w:rFonts w:ascii="Open Sans" w:eastAsia="Times New Roman" w:hAnsi="Open Sans" w:cs="Times New Roman"/>
          <w:color w:val="333333"/>
          <w:sz w:val="21"/>
          <w:szCs w:val="21"/>
          <w:lang w:eastAsia="es-PA"/>
        </w:rPr>
      </w:pPr>
      <w:r w:rsidRPr="00C8626D">
        <w:rPr>
          <w:rFonts w:ascii="Open Sans" w:eastAsia="Times New Roman" w:hAnsi="Open Sans" w:cs="Times New Roman"/>
          <w:color w:val="333333"/>
          <w:sz w:val="21"/>
          <w:szCs w:val="21"/>
          <w:lang w:eastAsia="es-PA"/>
        </w:rPr>
        <w:t>Asimismo, resalta la realización de talleres financiados principalmente por México y Colombia para el intercambio de experiencias entre instituciones homólogas con el fin de compartir en el ámbito regional los conocimientos y ponerlos al servicio del desarrollo económico y social de los pueblos.</w:t>
      </w:r>
    </w:p>
    <w:p w:rsidR="00C8626D" w:rsidRPr="00C8626D" w:rsidRDefault="00C8626D" w:rsidP="00C8626D">
      <w:pPr>
        <w:shd w:val="clear" w:color="auto" w:fill="FFFFFF"/>
        <w:spacing w:after="150" w:line="240" w:lineRule="auto"/>
        <w:jc w:val="both"/>
        <w:rPr>
          <w:rFonts w:ascii="Open Sans" w:eastAsia="Times New Roman" w:hAnsi="Open Sans" w:cs="Times New Roman"/>
          <w:color w:val="333333"/>
          <w:sz w:val="21"/>
          <w:szCs w:val="21"/>
          <w:lang w:eastAsia="es-PA"/>
        </w:rPr>
      </w:pPr>
      <w:r w:rsidRPr="00C8626D">
        <w:rPr>
          <w:rFonts w:ascii="Open Sans" w:eastAsia="Times New Roman" w:hAnsi="Open Sans" w:cs="Times New Roman"/>
          <w:color w:val="333333"/>
          <w:sz w:val="21"/>
          <w:szCs w:val="21"/>
          <w:lang w:eastAsia="es-PA"/>
        </w:rPr>
        <w:t>Con una visión estratégica, los países trabajan para impulsar el crecimiento económico y el desarrollo de Mesoamérica, región que cuenta con una población de 230 millones de habitantes y 3.65 millones de km2 de extensión territorial, y en la cual se comparte historia, cultura, realidades y una estratégica ubicación geográfica.</w:t>
      </w:r>
    </w:p>
    <w:p w:rsidR="00007031" w:rsidRDefault="00007031"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EE6BBE" w:rsidRDefault="00EE6BBE" w:rsidP="00316D84">
      <w:pPr>
        <w:shd w:val="clear" w:color="auto" w:fill="FFFFFF"/>
        <w:spacing w:after="150" w:line="240" w:lineRule="auto"/>
        <w:jc w:val="both"/>
        <w:outlineLvl w:val="1"/>
      </w:pPr>
    </w:p>
    <w:p w:rsidR="00EE6BBE" w:rsidRPr="00EE6BBE" w:rsidRDefault="009B6459" w:rsidP="00EE6BBE">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47" w:history="1">
        <w:r w:rsidR="00EE6BBE" w:rsidRPr="00EE6BBE">
          <w:rPr>
            <w:rFonts w:ascii="Open Sans" w:eastAsia="Times New Roman" w:hAnsi="Open Sans" w:cs="Times New Roman"/>
            <w:b/>
            <w:bCs/>
            <w:caps/>
            <w:color w:val="11325F"/>
            <w:sz w:val="27"/>
            <w:szCs w:val="27"/>
            <w:u w:val="single"/>
            <w:lang w:eastAsia="es-PA"/>
          </w:rPr>
          <w:t>AVANZA ESTRATEGIA DE COMUNICACIÓN DE RED MESOAMERICANA PARA LA GESTIÓN INTEGRAL DE RIESGOS</w:t>
        </w:r>
      </w:hyperlink>
    </w:p>
    <w:p w:rsidR="00EE6BBE" w:rsidRPr="00EE6BBE" w:rsidRDefault="00EE6BBE" w:rsidP="00EE6BBE">
      <w:pPr>
        <w:shd w:val="clear" w:color="auto" w:fill="FFFFFF"/>
        <w:spacing w:after="150" w:line="240" w:lineRule="auto"/>
        <w:jc w:val="both"/>
        <w:rPr>
          <w:rFonts w:ascii="Open Sans" w:eastAsia="Times New Roman" w:hAnsi="Open Sans" w:cs="Times New Roman"/>
          <w:color w:val="AFAFAF"/>
          <w:sz w:val="21"/>
          <w:szCs w:val="21"/>
          <w:lang w:eastAsia="es-PA"/>
        </w:rPr>
      </w:pPr>
      <w:r w:rsidRPr="00EE6BBE">
        <w:rPr>
          <w:rFonts w:ascii="Open Sans" w:eastAsia="Times New Roman" w:hAnsi="Open Sans" w:cs="Times New Roman"/>
          <w:color w:val="AFAFAF"/>
          <w:sz w:val="21"/>
          <w:szCs w:val="21"/>
          <w:lang w:eastAsia="es-PA"/>
        </w:rPr>
        <w:t xml:space="preserve">Publicado: </w:t>
      </w:r>
      <w:proofErr w:type="gramStart"/>
      <w:r w:rsidRPr="00EE6BBE">
        <w:rPr>
          <w:rFonts w:ascii="Open Sans" w:eastAsia="Times New Roman" w:hAnsi="Open Sans" w:cs="Times New Roman"/>
          <w:color w:val="AFAFAF"/>
          <w:sz w:val="21"/>
          <w:szCs w:val="21"/>
          <w:lang w:eastAsia="es-PA"/>
        </w:rPr>
        <w:t>Miércoles</w:t>
      </w:r>
      <w:proofErr w:type="gramEnd"/>
      <w:r w:rsidRPr="00EE6BBE">
        <w:rPr>
          <w:rFonts w:ascii="Open Sans" w:eastAsia="Times New Roman" w:hAnsi="Open Sans" w:cs="Times New Roman"/>
          <w:color w:val="AFAFAF"/>
          <w:sz w:val="21"/>
          <w:szCs w:val="21"/>
          <w:lang w:eastAsia="es-PA"/>
        </w:rPr>
        <w:t>, 12 Diciembre 2018</w:t>
      </w:r>
    </w:p>
    <w:p w:rsidR="00EE6BBE" w:rsidRPr="00EE6BBE" w:rsidRDefault="00EE6BBE" w:rsidP="00EE6BBE">
      <w:pPr>
        <w:shd w:val="clear" w:color="auto" w:fill="FFFFFF"/>
        <w:spacing w:after="0" w:line="240" w:lineRule="auto"/>
        <w:jc w:val="both"/>
        <w:rPr>
          <w:rFonts w:ascii="Open Sans" w:eastAsia="Times New Roman" w:hAnsi="Open Sans" w:cs="Times New Roman"/>
          <w:color w:val="696969"/>
          <w:sz w:val="21"/>
          <w:szCs w:val="21"/>
          <w:lang w:eastAsia="es-PA"/>
        </w:rPr>
      </w:pPr>
      <w:r>
        <w:rPr>
          <w:noProof/>
          <w:lang w:eastAsia="es-PA"/>
        </w:rPr>
        <w:drawing>
          <wp:inline distT="0" distB="0" distL="0" distR="0" wp14:anchorId="41A432F2" wp14:editId="791B8606">
            <wp:extent cx="5612130" cy="3255035"/>
            <wp:effectExtent l="0" t="0" r="7620" b="2540"/>
            <wp:docPr id="22" name="Imagen 22" descr="Proyecto_MesoamÃ©rica_GestiÃ³n_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yecto_MesoamÃ©rica_GestiÃ³n_Ries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3255035"/>
                    </a:xfrm>
                    <a:prstGeom prst="rect">
                      <a:avLst/>
                    </a:prstGeom>
                    <a:noFill/>
                    <a:ln>
                      <a:noFill/>
                    </a:ln>
                  </pic:spPr>
                </pic:pic>
              </a:graphicData>
            </a:graphic>
          </wp:inline>
        </w:drawing>
      </w:r>
    </w:p>
    <w:p w:rsidR="00EE6BBE" w:rsidRPr="00EE6BBE" w:rsidRDefault="00EE6BBE" w:rsidP="00EE6BBE">
      <w:pPr>
        <w:spacing w:after="0" w:line="240" w:lineRule="auto"/>
        <w:rPr>
          <w:rFonts w:ascii="Times New Roman" w:eastAsia="Times New Roman" w:hAnsi="Times New Roman" w:cs="Times New Roman"/>
          <w:sz w:val="24"/>
          <w:szCs w:val="24"/>
          <w:lang w:eastAsia="es-PA"/>
        </w:rPr>
      </w:pPr>
      <w:r w:rsidRPr="00EE6BBE">
        <w:rPr>
          <w:rFonts w:ascii="Open Sans" w:eastAsia="Times New Roman" w:hAnsi="Open Sans" w:cs="Times New Roman"/>
          <w:color w:val="696969"/>
          <w:sz w:val="21"/>
          <w:szCs w:val="21"/>
          <w:shd w:val="clear" w:color="auto" w:fill="FFFFFF"/>
          <w:lang w:eastAsia="es-PA"/>
        </w:rPr>
        <w:t> </w:t>
      </w:r>
    </w:p>
    <w:p w:rsidR="00EE6BBE" w:rsidRPr="00EE6BBE" w:rsidRDefault="00EE6BBE" w:rsidP="00EE6BBE">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EE6BBE">
        <w:rPr>
          <w:rFonts w:ascii="Open Sans" w:eastAsia="Times New Roman" w:hAnsi="Open Sans" w:cs="Times New Roman"/>
          <w:color w:val="696969"/>
          <w:sz w:val="21"/>
          <w:szCs w:val="21"/>
          <w:lang w:eastAsia="es-PA"/>
        </w:rPr>
        <w:t>Una  Reunión Regional de Comunicaciones de la Red Mesoamericana para la Gestión Integral de Riesgos (RM-GIR) se celebró en El Salvador para  analizar y validar  la propuesta de Estrategia de Comunicación de la RM-GIR, producto de la cooperación técnica provista por el Banco Interamericano de Desarrollo (BID).</w:t>
      </w:r>
    </w:p>
    <w:p w:rsidR="00EE6BBE" w:rsidRPr="00EE6BBE" w:rsidRDefault="009B6459" w:rsidP="00EE6BBE">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49" w:history="1">
        <w:r w:rsidR="00EE6BBE" w:rsidRPr="00EE6BBE">
          <w:rPr>
            <w:rFonts w:ascii="Open Sans" w:eastAsia="Times New Roman" w:hAnsi="Open Sans" w:cs="Times New Roman"/>
            <w:color w:val="0F0F0F"/>
            <w:sz w:val="21"/>
            <w:szCs w:val="21"/>
            <w:bdr w:val="single" w:sz="6" w:space="4" w:color="11325F" w:frame="1"/>
            <w:lang w:eastAsia="es-PA"/>
          </w:rPr>
          <w:t>Leer más...</w:t>
        </w:r>
      </w:hyperlink>
    </w:p>
    <w:p w:rsidR="00EE6BBE" w:rsidRDefault="00EE6BBE" w:rsidP="00316D84">
      <w:pPr>
        <w:shd w:val="clear" w:color="auto" w:fill="FFFFFF"/>
        <w:spacing w:after="150" w:line="240" w:lineRule="auto"/>
        <w:jc w:val="both"/>
        <w:outlineLvl w:val="1"/>
      </w:pPr>
    </w:p>
    <w:p w:rsidR="00EE6BBE" w:rsidRDefault="00EE6BBE" w:rsidP="00316D84">
      <w:pPr>
        <w:shd w:val="clear" w:color="auto" w:fill="FFFFFF"/>
        <w:spacing w:after="150" w:line="240" w:lineRule="auto"/>
        <w:jc w:val="both"/>
        <w:outlineLvl w:val="1"/>
      </w:pPr>
    </w:p>
    <w:p w:rsidR="00EE6BBE" w:rsidRDefault="00EE6BBE" w:rsidP="00316D84">
      <w:pPr>
        <w:shd w:val="clear" w:color="auto" w:fill="FFFFFF"/>
        <w:spacing w:after="150" w:line="240" w:lineRule="auto"/>
        <w:jc w:val="both"/>
        <w:outlineLvl w:val="1"/>
      </w:pPr>
    </w:p>
    <w:p w:rsidR="00EE6BBE" w:rsidRDefault="00EE6BBE" w:rsidP="00316D84">
      <w:pPr>
        <w:shd w:val="clear" w:color="auto" w:fill="FFFFFF"/>
        <w:spacing w:after="150" w:line="240" w:lineRule="auto"/>
        <w:jc w:val="both"/>
        <w:outlineLvl w:val="1"/>
      </w:pPr>
    </w:p>
    <w:p w:rsidR="00EE6BBE" w:rsidRDefault="00EE6BBE" w:rsidP="00316D84">
      <w:pPr>
        <w:shd w:val="clear" w:color="auto" w:fill="FFFFFF"/>
        <w:spacing w:after="150" w:line="240" w:lineRule="auto"/>
        <w:jc w:val="both"/>
        <w:outlineLvl w:val="1"/>
      </w:pPr>
    </w:p>
    <w:p w:rsidR="00EE6BBE" w:rsidRDefault="00EE6BBE" w:rsidP="00316D84">
      <w:pPr>
        <w:shd w:val="clear" w:color="auto" w:fill="FFFFFF"/>
        <w:spacing w:after="150" w:line="240" w:lineRule="auto"/>
        <w:jc w:val="both"/>
        <w:outlineLvl w:val="1"/>
      </w:pPr>
    </w:p>
    <w:p w:rsidR="00316D84" w:rsidRPr="00316D84" w:rsidRDefault="009B6459" w:rsidP="00316D84">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50" w:history="1">
        <w:r w:rsidR="00316D84" w:rsidRPr="00316D84">
          <w:rPr>
            <w:rFonts w:ascii="Open Sans" w:eastAsia="Times New Roman" w:hAnsi="Open Sans" w:cs="Times New Roman"/>
            <w:b/>
            <w:bCs/>
            <w:caps/>
            <w:color w:val="11325F"/>
            <w:sz w:val="27"/>
            <w:szCs w:val="27"/>
            <w:lang w:eastAsia="es-PA"/>
          </w:rPr>
          <w:t>PANAMÁ Y PAÍSES DE LA REGIÓN CELEBRAN 10 ANIVERSARIO DEL PROYECTO MESOAMÉRICA</w:t>
        </w:r>
      </w:hyperlink>
    </w:p>
    <w:p w:rsidR="00316D84" w:rsidRPr="00316D84" w:rsidRDefault="00316D84" w:rsidP="00316D84">
      <w:pPr>
        <w:shd w:val="clear" w:color="auto" w:fill="FFFFFF"/>
        <w:spacing w:after="150" w:line="240" w:lineRule="auto"/>
        <w:jc w:val="both"/>
        <w:rPr>
          <w:rFonts w:ascii="Open Sans" w:eastAsia="Times New Roman" w:hAnsi="Open Sans" w:cs="Times New Roman"/>
          <w:color w:val="AFAFAF"/>
          <w:sz w:val="21"/>
          <w:szCs w:val="21"/>
          <w:lang w:eastAsia="es-PA"/>
        </w:rPr>
      </w:pPr>
      <w:r w:rsidRPr="00316D84">
        <w:rPr>
          <w:rFonts w:ascii="Open Sans" w:eastAsia="Times New Roman" w:hAnsi="Open Sans" w:cs="Times New Roman"/>
          <w:color w:val="AFAFAF"/>
          <w:sz w:val="21"/>
          <w:szCs w:val="21"/>
          <w:lang w:eastAsia="es-PA"/>
        </w:rPr>
        <w:t xml:space="preserve">Publicado: </w:t>
      </w:r>
      <w:proofErr w:type="gramStart"/>
      <w:r w:rsidRPr="00316D84">
        <w:rPr>
          <w:rFonts w:ascii="Open Sans" w:eastAsia="Times New Roman" w:hAnsi="Open Sans" w:cs="Times New Roman"/>
          <w:color w:val="AFAFAF"/>
          <w:sz w:val="21"/>
          <w:szCs w:val="21"/>
          <w:lang w:eastAsia="es-PA"/>
        </w:rPr>
        <w:t>Martes</w:t>
      </w:r>
      <w:proofErr w:type="gramEnd"/>
      <w:r w:rsidRPr="00316D84">
        <w:rPr>
          <w:rFonts w:ascii="Open Sans" w:eastAsia="Times New Roman" w:hAnsi="Open Sans" w:cs="Times New Roman"/>
          <w:color w:val="AFAFAF"/>
          <w:sz w:val="21"/>
          <w:szCs w:val="21"/>
          <w:lang w:eastAsia="es-PA"/>
        </w:rPr>
        <w:t>, 20 Noviembre 2018</w:t>
      </w:r>
    </w:p>
    <w:p w:rsidR="00316D84" w:rsidRPr="00316D84" w:rsidRDefault="00316D84" w:rsidP="00316D84">
      <w:pPr>
        <w:shd w:val="clear" w:color="auto" w:fill="FFFFFF"/>
        <w:spacing w:after="0" w:line="240" w:lineRule="auto"/>
        <w:jc w:val="both"/>
        <w:rPr>
          <w:rFonts w:ascii="Open Sans" w:eastAsia="Times New Roman" w:hAnsi="Open Sans" w:cs="Times New Roman"/>
          <w:color w:val="696969"/>
          <w:sz w:val="21"/>
          <w:szCs w:val="21"/>
          <w:lang w:eastAsia="es-PA"/>
        </w:rPr>
      </w:pPr>
      <w:r w:rsidRPr="00316D84">
        <w:rPr>
          <w:rFonts w:ascii="Open Sans" w:eastAsia="Times New Roman" w:hAnsi="Open Sans" w:cs="Times New Roman"/>
          <w:noProof/>
          <w:color w:val="696969"/>
          <w:sz w:val="21"/>
          <w:szCs w:val="21"/>
          <w:lang w:eastAsia="es-PA"/>
        </w:rPr>
        <w:lastRenderedPageBreak/>
        <w:drawing>
          <wp:inline distT="0" distB="0" distL="0" distR="0" wp14:anchorId="4F2E472C" wp14:editId="3D6D4152">
            <wp:extent cx="5684239" cy="3790950"/>
            <wp:effectExtent l="0" t="0" r="0" b="0"/>
            <wp:docPr id="17" name="Imagen 17" descr="https://www.mire.gob.pa/images/phocagallery/A74I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re.gob.pa/images/phocagallery/A74I74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4239" cy="3790950"/>
                    </a:xfrm>
                    <a:prstGeom prst="rect">
                      <a:avLst/>
                    </a:prstGeom>
                    <a:noFill/>
                    <a:ln>
                      <a:noFill/>
                    </a:ln>
                  </pic:spPr>
                </pic:pic>
              </a:graphicData>
            </a:graphic>
          </wp:inline>
        </w:drawing>
      </w:r>
    </w:p>
    <w:p w:rsidR="00316D84" w:rsidRPr="00316D84" w:rsidRDefault="00316D84" w:rsidP="00316D84">
      <w:pPr>
        <w:spacing w:after="0" w:line="240" w:lineRule="auto"/>
        <w:rPr>
          <w:rFonts w:ascii="Times New Roman" w:eastAsia="Times New Roman" w:hAnsi="Times New Roman" w:cs="Times New Roman"/>
          <w:sz w:val="24"/>
          <w:szCs w:val="24"/>
          <w:lang w:eastAsia="es-PA"/>
        </w:rPr>
      </w:pPr>
      <w:r w:rsidRPr="00316D84">
        <w:rPr>
          <w:rFonts w:ascii="Open Sans" w:eastAsia="Times New Roman" w:hAnsi="Open Sans" w:cs="Times New Roman"/>
          <w:color w:val="696969"/>
          <w:sz w:val="21"/>
          <w:szCs w:val="21"/>
          <w:shd w:val="clear" w:color="auto" w:fill="FFFFFF"/>
          <w:lang w:eastAsia="es-PA"/>
        </w:rPr>
        <w:t> </w:t>
      </w:r>
    </w:p>
    <w:p w:rsidR="00316D84" w:rsidRPr="00316D84" w:rsidRDefault="00316D84" w:rsidP="00316D84">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316D84">
        <w:rPr>
          <w:rFonts w:ascii="Open Sans" w:eastAsia="Times New Roman" w:hAnsi="Open Sans" w:cs="Times New Roman"/>
          <w:color w:val="696969"/>
          <w:sz w:val="21"/>
          <w:szCs w:val="21"/>
          <w:lang w:eastAsia="es-PA"/>
        </w:rPr>
        <w:t>En el marco de la Presidencia Pro Témpore (PPT) que ostenta Panamá en este segundo semestre de 2018, los Comisionados Presidenciales de los 10 países miembros del Proyecto de Integración y Desarrollo de Mesoamérica (PM) y Socios del Grupo Técnico Interinstitucional del PM (GTI) se reunieron en la capital panameña para celebrar la cuarta Comisión Ejecutiva del PM de 2018 y un Simposio Conmemorativo del 10° Aniversario del PM con invitados regionales, socios de la cooperación e instituciones internacionales. </w:t>
      </w:r>
    </w:p>
    <w:p w:rsidR="00316D84" w:rsidRPr="00316D84" w:rsidRDefault="009B6459" w:rsidP="00316D84">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52" w:history="1">
        <w:r w:rsidR="00316D84" w:rsidRPr="00316D84">
          <w:rPr>
            <w:rFonts w:ascii="Open Sans" w:eastAsia="Times New Roman" w:hAnsi="Open Sans" w:cs="Times New Roman"/>
            <w:color w:val="0F0F0F"/>
            <w:sz w:val="21"/>
            <w:szCs w:val="21"/>
            <w:bdr w:val="single" w:sz="6" w:space="4" w:color="11325F" w:frame="1"/>
            <w:lang w:eastAsia="es-PA"/>
          </w:rPr>
          <w:t>Leer más...</w:t>
        </w:r>
      </w:hyperlink>
    </w:p>
    <w:p w:rsidR="00007031" w:rsidRDefault="00007031"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007031" w:rsidRDefault="00007031"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007031" w:rsidRDefault="00007031"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70149A" w:rsidRDefault="0070149A" w:rsidP="00133875">
      <w:pPr>
        <w:shd w:val="clear" w:color="auto" w:fill="FFFFFF"/>
        <w:spacing w:after="150" w:line="240" w:lineRule="auto"/>
        <w:jc w:val="both"/>
        <w:outlineLvl w:val="1"/>
      </w:pPr>
    </w:p>
    <w:p w:rsidR="00316D84" w:rsidRDefault="00316D84" w:rsidP="00133875">
      <w:pPr>
        <w:shd w:val="clear" w:color="auto" w:fill="FFFFFF"/>
        <w:spacing w:after="150" w:line="240" w:lineRule="auto"/>
        <w:jc w:val="both"/>
        <w:outlineLvl w:val="1"/>
      </w:pPr>
    </w:p>
    <w:p w:rsidR="00316D84" w:rsidRDefault="00316D84" w:rsidP="00133875">
      <w:pPr>
        <w:shd w:val="clear" w:color="auto" w:fill="FFFFFF"/>
        <w:spacing w:after="150" w:line="240" w:lineRule="auto"/>
        <w:jc w:val="both"/>
        <w:outlineLvl w:val="1"/>
      </w:pPr>
    </w:p>
    <w:p w:rsidR="00316D84" w:rsidRDefault="00316D84" w:rsidP="00133875">
      <w:pPr>
        <w:shd w:val="clear" w:color="auto" w:fill="FFFFFF"/>
        <w:spacing w:after="150" w:line="240" w:lineRule="auto"/>
        <w:jc w:val="both"/>
        <w:outlineLvl w:val="1"/>
      </w:pPr>
    </w:p>
    <w:p w:rsidR="0066617D" w:rsidRPr="0066617D" w:rsidRDefault="009B6459" w:rsidP="0066617D">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53" w:history="1">
        <w:r w:rsidR="0066617D" w:rsidRPr="0066617D">
          <w:rPr>
            <w:rFonts w:ascii="Open Sans" w:eastAsia="Times New Roman" w:hAnsi="Open Sans" w:cs="Times New Roman"/>
            <w:b/>
            <w:bCs/>
            <w:caps/>
            <w:color w:val="11325F"/>
            <w:sz w:val="27"/>
            <w:szCs w:val="27"/>
            <w:lang w:eastAsia="es-PA"/>
          </w:rPr>
          <w:t>BAJO LA PPT DE PANAMÁ, MESOAMÉRICA PREPARA AGENDA DE INVERSIÓN EN PROYECTOS ESTRATÉGICOS REGIONALES</w:t>
        </w:r>
      </w:hyperlink>
    </w:p>
    <w:p w:rsidR="0066617D" w:rsidRPr="0066617D" w:rsidRDefault="0066617D" w:rsidP="0066617D">
      <w:pPr>
        <w:shd w:val="clear" w:color="auto" w:fill="FFFFFF"/>
        <w:spacing w:after="150" w:line="240" w:lineRule="auto"/>
        <w:jc w:val="both"/>
        <w:rPr>
          <w:rFonts w:ascii="Open Sans" w:eastAsia="Times New Roman" w:hAnsi="Open Sans" w:cs="Times New Roman"/>
          <w:color w:val="AFAFAF"/>
          <w:sz w:val="21"/>
          <w:szCs w:val="21"/>
          <w:lang w:eastAsia="es-PA"/>
        </w:rPr>
      </w:pPr>
      <w:r w:rsidRPr="0066617D">
        <w:rPr>
          <w:rFonts w:ascii="Open Sans" w:eastAsia="Times New Roman" w:hAnsi="Open Sans" w:cs="Times New Roman"/>
          <w:color w:val="AFAFAF"/>
          <w:sz w:val="21"/>
          <w:szCs w:val="21"/>
          <w:lang w:eastAsia="es-PA"/>
        </w:rPr>
        <w:t xml:space="preserve">Publicado: </w:t>
      </w:r>
      <w:proofErr w:type="gramStart"/>
      <w:r w:rsidRPr="0066617D">
        <w:rPr>
          <w:rFonts w:ascii="Open Sans" w:eastAsia="Times New Roman" w:hAnsi="Open Sans" w:cs="Times New Roman"/>
          <w:color w:val="AFAFAF"/>
          <w:sz w:val="21"/>
          <w:szCs w:val="21"/>
          <w:lang w:eastAsia="es-PA"/>
        </w:rPr>
        <w:t>Viernes</w:t>
      </w:r>
      <w:proofErr w:type="gramEnd"/>
      <w:r w:rsidRPr="0066617D">
        <w:rPr>
          <w:rFonts w:ascii="Open Sans" w:eastAsia="Times New Roman" w:hAnsi="Open Sans" w:cs="Times New Roman"/>
          <w:color w:val="AFAFAF"/>
          <w:sz w:val="21"/>
          <w:szCs w:val="21"/>
          <w:lang w:eastAsia="es-PA"/>
        </w:rPr>
        <w:t>, 09 Noviembre 2018</w:t>
      </w:r>
    </w:p>
    <w:p w:rsidR="0066617D" w:rsidRPr="0066617D" w:rsidRDefault="0066617D" w:rsidP="0066617D">
      <w:pPr>
        <w:shd w:val="clear" w:color="auto" w:fill="FFFFFF"/>
        <w:spacing w:after="0" w:line="240" w:lineRule="auto"/>
        <w:jc w:val="both"/>
        <w:rPr>
          <w:rFonts w:ascii="Open Sans" w:eastAsia="Times New Roman" w:hAnsi="Open Sans" w:cs="Times New Roman"/>
          <w:color w:val="696969"/>
          <w:sz w:val="21"/>
          <w:szCs w:val="21"/>
          <w:lang w:eastAsia="es-PA"/>
        </w:rPr>
      </w:pPr>
      <w:r w:rsidRPr="0066617D">
        <w:rPr>
          <w:rFonts w:ascii="Open Sans" w:eastAsia="Times New Roman" w:hAnsi="Open Sans" w:cs="Times New Roman"/>
          <w:noProof/>
          <w:color w:val="696969"/>
          <w:sz w:val="21"/>
          <w:szCs w:val="21"/>
          <w:lang w:eastAsia="es-PA"/>
        </w:rPr>
        <w:lastRenderedPageBreak/>
        <w:drawing>
          <wp:inline distT="0" distB="0" distL="0" distR="0" wp14:anchorId="390C1EC0" wp14:editId="21048BE3">
            <wp:extent cx="6162675" cy="4622006"/>
            <wp:effectExtent l="0" t="0" r="0" b="7620"/>
            <wp:docPr id="19" name="Imagen 19" descr="https://www.mire.gob.pa/images/phocagallery/PM__Taller_Comisi%C3%B3n_de_Promoci%C3%B3n_y_Financiamiento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ire.gob.pa/images/phocagallery/PM__Taller_Comisi%C3%B3n_de_Promoci%C3%B3n_y_Financiamiento_1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3947" cy="4630460"/>
                    </a:xfrm>
                    <a:prstGeom prst="rect">
                      <a:avLst/>
                    </a:prstGeom>
                    <a:noFill/>
                    <a:ln>
                      <a:noFill/>
                    </a:ln>
                  </pic:spPr>
                </pic:pic>
              </a:graphicData>
            </a:graphic>
          </wp:inline>
        </w:drawing>
      </w:r>
    </w:p>
    <w:p w:rsidR="0066617D" w:rsidRPr="0066617D" w:rsidRDefault="0066617D" w:rsidP="0066617D">
      <w:pPr>
        <w:spacing w:after="0" w:line="240" w:lineRule="auto"/>
        <w:rPr>
          <w:rFonts w:ascii="Times New Roman" w:eastAsia="Times New Roman" w:hAnsi="Times New Roman" w:cs="Times New Roman"/>
          <w:sz w:val="24"/>
          <w:szCs w:val="24"/>
          <w:lang w:eastAsia="es-PA"/>
        </w:rPr>
      </w:pPr>
      <w:r w:rsidRPr="0066617D">
        <w:rPr>
          <w:rFonts w:ascii="Open Sans" w:eastAsia="Times New Roman" w:hAnsi="Open Sans" w:cs="Times New Roman"/>
          <w:color w:val="696969"/>
          <w:sz w:val="21"/>
          <w:szCs w:val="21"/>
          <w:shd w:val="clear" w:color="auto" w:fill="FFFFFF"/>
          <w:lang w:eastAsia="es-PA"/>
        </w:rPr>
        <w:t> </w:t>
      </w:r>
    </w:p>
    <w:p w:rsidR="0066617D" w:rsidRPr="0066617D" w:rsidRDefault="0066617D" w:rsidP="0066617D">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66617D">
        <w:rPr>
          <w:rFonts w:ascii="Open Sans" w:eastAsia="Times New Roman" w:hAnsi="Open Sans" w:cs="Times New Roman"/>
          <w:color w:val="696969"/>
          <w:sz w:val="21"/>
          <w:szCs w:val="21"/>
          <w:lang w:eastAsia="es-PA"/>
        </w:rPr>
        <w:t>La República de Panamá, en la Presidencia Pro Témpore del Proyecto de Integración y Desarrollo de Mesoamérica (PM), inició la construcción de una agenda para oportunidades de inversión en proyectos estratégicos en la región, en un hito muy importante en la historia del mecanismo regional. </w:t>
      </w:r>
    </w:p>
    <w:p w:rsidR="0066617D" w:rsidRPr="0066617D" w:rsidRDefault="009B6459" w:rsidP="0066617D">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55" w:history="1">
        <w:r w:rsidR="0066617D" w:rsidRPr="0066617D">
          <w:rPr>
            <w:rFonts w:ascii="Open Sans" w:eastAsia="Times New Roman" w:hAnsi="Open Sans" w:cs="Times New Roman"/>
            <w:color w:val="0F0F0F"/>
            <w:sz w:val="21"/>
            <w:szCs w:val="21"/>
            <w:bdr w:val="single" w:sz="6" w:space="4" w:color="11325F" w:frame="1"/>
            <w:lang w:eastAsia="es-PA"/>
          </w:rPr>
          <w:t>Leer más...</w:t>
        </w:r>
      </w:hyperlink>
    </w:p>
    <w:p w:rsidR="00316D84" w:rsidRDefault="00316D84" w:rsidP="00133875">
      <w:pPr>
        <w:shd w:val="clear" w:color="auto" w:fill="FFFFFF"/>
        <w:spacing w:after="150" w:line="240" w:lineRule="auto"/>
        <w:jc w:val="both"/>
        <w:outlineLvl w:val="1"/>
      </w:pPr>
    </w:p>
    <w:p w:rsidR="0070149A" w:rsidRPr="0070149A" w:rsidRDefault="009B6459" w:rsidP="0070149A">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56" w:history="1">
        <w:r w:rsidR="0070149A" w:rsidRPr="0070149A">
          <w:rPr>
            <w:rFonts w:ascii="Open Sans" w:eastAsia="Times New Roman" w:hAnsi="Open Sans" w:cs="Times New Roman"/>
            <w:b/>
            <w:bCs/>
            <w:caps/>
            <w:color w:val="11325F"/>
            <w:sz w:val="27"/>
            <w:szCs w:val="27"/>
            <w:lang w:eastAsia="es-PA"/>
          </w:rPr>
          <w:t>AVANZA SISTEMA MESOAMERICANO DE SALUD PÚBLICA</w:t>
        </w:r>
      </w:hyperlink>
    </w:p>
    <w:p w:rsidR="0070149A" w:rsidRPr="0070149A" w:rsidRDefault="0070149A" w:rsidP="0070149A">
      <w:pPr>
        <w:shd w:val="clear" w:color="auto" w:fill="FFFFFF"/>
        <w:spacing w:after="150" w:line="240" w:lineRule="auto"/>
        <w:jc w:val="both"/>
        <w:rPr>
          <w:rFonts w:ascii="Open Sans" w:eastAsia="Times New Roman" w:hAnsi="Open Sans" w:cs="Times New Roman"/>
          <w:color w:val="AFAFAF"/>
          <w:sz w:val="21"/>
          <w:szCs w:val="21"/>
          <w:lang w:eastAsia="es-PA"/>
        </w:rPr>
      </w:pPr>
      <w:r w:rsidRPr="0070149A">
        <w:rPr>
          <w:rFonts w:ascii="Open Sans" w:eastAsia="Times New Roman" w:hAnsi="Open Sans" w:cs="Times New Roman"/>
          <w:color w:val="AFAFAF"/>
          <w:sz w:val="21"/>
          <w:szCs w:val="21"/>
          <w:lang w:eastAsia="es-PA"/>
        </w:rPr>
        <w:t>Jueves, 01 Noviembre 2018 11:49</w:t>
      </w:r>
    </w:p>
    <w:p w:rsidR="0070149A" w:rsidRPr="0070149A" w:rsidRDefault="0070149A" w:rsidP="0070149A">
      <w:pPr>
        <w:shd w:val="clear" w:color="auto" w:fill="FFFFFF"/>
        <w:spacing w:after="0" w:line="240" w:lineRule="auto"/>
        <w:jc w:val="both"/>
        <w:rPr>
          <w:rFonts w:ascii="Open Sans" w:eastAsia="Times New Roman" w:hAnsi="Open Sans" w:cs="Times New Roman"/>
          <w:color w:val="696969"/>
          <w:sz w:val="21"/>
          <w:szCs w:val="21"/>
          <w:lang w:eastAsia="es-PA"/>
        </w:rPr>
      </w:pPr>
      <w:r>
        <w:rPr>
          <w:noProof/>
          <w:lang w:eastAsia="es-PA"/>
        </w:rPr>
        <w:lastRenderedPageBreak/>
        <w:drawing>
          <wp:inline distT="0" distB="0" distL="0" distR="0" wp14:anchorId="7C58B2C3" wp14:editId="27263AF8">
            <wp:extent cx="5612130" cy="2987335"/>
            <wp:effectExtent l="0" t="0" r="7620" b="3810"/>
            <wp:docPr id="18" name="Imagen 18" descr="Proyecto_MesoamÃ©rica_Salud_PÃºb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yecto_MesoamÃ©rica_Salud_PÃºblic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2987335"/>
                    </a:xfrm>
                    <a:prstGeom prst="rect">
                      <a:avLst/>
                    </a:prstGeom>
                    <a:noFill/>
                    <a:ln>
                      <a:noFill/>
                    </a:ln>
                  </pic:spPr>
                </pic:pic>
              </a:graphicData>
            </a:graphic>
          </wp:inline>
        </w:drawing>
      </w:r>
    </w:p>
    <w:p w:rsidR="0070149A" w:rsidRPr="0070149A" w:rsidRDefault="009B6459" w:rsidP="0070149A">
      <w:pPr>
        <w:shd w:val="clear" w:color="auto" w:fill="FFFFFF"/>
        <w:spacing w:line="240" w:lineRule="auto"/>
        <w:jc w:val="both"/>
        <w:rPr>
          <w:rFonts w:ascii="Open Sans" w:eastAsia="Times New Roman" w:hAnsi="Open Sans" w:cs="Times New Roman"/>
          <w:color w:val="696969"/>
          <w:sz w:val="21"/>
          <w:szCs w:val="21"/>
          <w:lang w:eastAsia="es-PA"/>
        </w:rPr>
      </w:pPr>
      <w:hyperlink r:id="rId58" w:anchor="facebook" w:tgtFrame="_blank" w:history="1">
        <w:r w:rsidR="0070149A" w:rsidRPr="0070149A">
          <w:rPr>
            <w:rFonts w:ascii="Open Sans" w:eastAsia="Times New Roman" w:hAnsi="Open Sans" w:cs="Times New Roman"/>
            <w:color w:val="337AB7"/>
            <w:sz w:val="24"/>
            <w:szCs w:val="24"/>
            <w:lang w:eastAsia="es-PA"/>
          </w:rPr>
          <w:t>Facebook</w:t>
        </w:r>
      </w:hyperlink>
      <w:r w:rsidR="0070149A" w:rsidRPr="0070149A">
        <w:rPr>
          <w:rFonts w:ascii="Open Sans" w:eastAsia="Times New Roman" w:hAnsi="Open Sans" w:cs="Times New Roman"/>
          <w:color w:val="696969"/>
          <w:sz w:val="21"/>
          <w:szCs w:val="21"/>
          <w:lang w:eastAsia="es-PA"/>
        </w:rPr>
        <w:t> </w:t>
      </w:r>
      <w:hyperlink r:id="rId59" w:anchor="twitter" w:tgtFrame="_blank" w:history="1">
        <w:r w:rsidR="0070149A" w:rsidRPr="0070149A">
          <w:rPr>
            <w:rFonts w:ascii="Open Sans" w:eastAsia="Times New Roman" w:hAnsi="Open Sans" w:cs="Times New Roman"/>
            <w:color w:val="337AB7"/>
            <w:sz w:val="24"/>
            <w:szCs w:val="24"/>
            <w:lang w:eastAsia="es-PA"/>
          </w:rPr>
          <w:t>Twitter</w:t>
        </w:r>
      </w:hyperlink>
      <w:r w:rsidR="0070149A" w:rsidRPr="0070149A">
        <w:rPr>
          <w:rFonts w:ascii="Open Sans" w:eastAsia="Times New Roman" w:hAnsi="Open Sans" w:cs="Times New Roman"/>
          <w:color w:val="696969"/>
          <w:sz w:val="21"/>
          <w:szCs w:val="21"/>
          <w:lang w:eastAsia="es-PA"/>
        </w:rPr>
        <w:t> </w:t>
      </w:r>
      <w:hyperlink r:id="rId60" w:anchor="whatsapp" w:tgtFrame="_blank" w:history="1">
        <w:r w:rsidR="0070149A" w:rsidRPr="0070149A">
          <w:rPr>
            <w:rFonts w:ascii="Open Sans" w:eastAsia="Times New Roman" w:hAnsi="Open Sans" w:cs="Times New Roman"/>
            <w:color w:val="337AB7"/>
            <w:sz w:val="24"/>
            <w:szCs w:val="24"/>
            <w:lang w:eastAsia="es-PA"/>
          </w:rPr>
          <w:t>WhatsApp</w:t>
        </w:r>
      </w:hyperlink>
      <w:r w:rsidR="0070149A" w:rsidRPr="0070149A">
        <w:rPr>
          <w:rFonts w:ascii="Open Sans" w:eastAsia="Times New Roman" w:hAnsi="Open Sans" w:cs="Times New Roman"/>
          <w:color w:val="696969"/>
          <w:sz w:val="21"/>
          <w:szCs w:val="21"/>
          <w:lang w:eastAsia="es-PA"/>
        </w:rPr>
        <w:t> </w:t>
      </w:r>
      <w:hyperlink r:id="rId61" w:anchor="url=https%3A%2F%2Fwww.mire.gob.pa%2Findex.php%2Fes%2Fnoticias-mire%2F13750-avanza-sistema-mesoamericano-de-salud-publica&amp;title=Avanza%20Sistema%20Mesoamericano%20de%20Salud%20P%C3%BAblica" w:history="1">
        <w:r w:rsidR="0070149A" w:rsidRPr="0070149A">
          <w:rPr>
            <w:rFonts w:ascii="Open Sans" w:eastAsia="Times New Roman" w:hAnsi="Open Sans" w:cs="Times New Roman"/>
            <w:color w:val="337AB7"/>
            <w:sz w:val="24"/>
            <w:szCs w:val="24"/>
            <w:lang w:eastAsia="es-PA"/>
          </w:rPr>
          <w:t>Compartir</w:t>
        </w:r>
      </w:hyperlink>
    </w:p>
    <w:p w:rsidR="0070149A" w:rsidRPr="0070149A" w:rsidRDefault="0070149A" w:rsidP="0070149A">
      <w:pPr>
        <w:shd w:val="clear" w:color="auto" w:fill="FFFFFF"/>
        <w:spacing w:after="150" w:line="240" w:lineRule="auto"/>
        <w:jc w:val="both"/>
        <w:rPr>
          <w:rFonts w:ascii="Open Sans" w:eastAsia="Times New Roman" w:hAnsi="Open Sans" w:cs="Times New Roman"/>
          <w:color w:val="696969"/>
          <w:sz w:val="21"/>
          <w:szCs w:val="21"/>
          <w:lang w:eastAsia="es-PA"/>
        </w:rPr>
      </w:pPr>
      <w:r w:rsidRPr="0070149A">
        <w:rPr>
          <w:rFonts w:ascii="Open Sans" w:eastAsia="Times New Roman" w:hAnsi="Open Sans" w:cs="Times New Roman"/>
          <w:color w:val="696969"/>
          <w:sz w:val="21"/>
          <w:szCs w:val="21"/>
          <w:lang w:eastAsia="es-PA"/>
        </w:rPr>
        <w:t>El Proyecto de Integración y Desarrollo de Mesoamérica (PM)  presentó   los resultados del “Análisis de Factibilidad de los Planes Maestros Mesoamericanos en Salud”, a cargo del Laboratorio de Políticas Públicas ETHOS, con el apoyo de la Cooperación Alemana al Desarrollo – GIZ y la Agencia Mexicana de Cooperación Internacional para el Desarrollo (AMEXCID).</w:t>
      </w:r>
    </w:p>
    <w:p w:rsidR="0070149A" w:rsidRPr="0070149A" w:rsidRDefault="009B6459" w:rsidP="0070149A">
      <w:pPr>
        <w:shd w:val="clear" w:color="auto" w:fill="FFFFFF"/>
        <w:spacing w:after="0" w:line="240" w:lineRule="auto"/>
        <w:jc w:val="both"/>
        <w:rPr>
          <w:rFonts w:ascii="Open Sans" w:eastAsia="Times New Roman" w:hAnsi="Open Sans" w:cs="Times New Roman"/>
          <w:color w:val="696969"/>
          <w:sz w:val="21"/>
          <w:szCs w:val="21"/>
          <w:lang w:eastAsia="es-PA"/>
        </w:rPr>
      </w:pPr>
      <w:hyperlink r:id="rId62" w:history="1">
        <w:r w:rsidR="0070149A" w:rsidRPr="0070149A">
          <w:rPr>
            <w:rFonts w:ascii="Open Sans" w:eastAsia="Times New Roman" w:hAnsi="Open Sans" w:cs="Times New Roman"/>
            <w:color w:val="0F0F0F"/>
            <w:sz w:val="21"/>
            <w:szCs w:val="21"/>
            <w:bdr w:val="single" w:sz="6" w:space="4" w:color="11325F" w:frame="1"/>
            <w:lang w:eastAsia="es-PA"/>
          </w:rPr>
          <w:t>Leer más...</w:t>
        </w:r>
      </w:hyperlink>
    </w:p>
    <w:p w:rsidR="0070149A" w:rsidRDefault="0070149A" w:rsidP="00133875">
      <w:pPr>
        <w:shd w:val="clear" w:color="auto" w:fill="FFFFFF"/>
        <w:spacing w:after="150" w:line="240" w:lineRule="auto"/>
        <w:jc w:val="both"/>
        <w:outlineLvl w:val="1"/>
      </w:pPr>
    </w:p>
    <w:p w:rsidR="0070149A" w:rsidRDefault="0070149A" w:rsidP="00133875">
      <w:pPr>
        <w:shd w:val="clear" w:color="auto" w:fill="FFFFFF"/>
        <w:spacing w:after="150" w:line="240" w:lineRule="auto"/>
        <w:jc w:val="both"/>
        <w:outlineLvl w:val="1"/>
      </w:pPr>
    </w:p>
    <w:p w:rsidR="0070149A" w:rsidRDefault="0070149A" w:rsidP="00133875">
      <w:pPr>
        <w:shd w:val="clear" w:color="auto" w:fill="FFFFFF"/>
        <w:spacing w:after="150" w:line="240" w:lineRule="auto"/>
        <w:jc w:val="both"/>
        <w:outlineLvl w:val="1"/>
      </w:pPr>
    </w:p>
    <w:p w:rsidR="0070149A" w:rsidRDefault="0070149A" w:rsidP="00133875">
      <w:pPr>
        <w:shd w:val="clear" w:color="auto" w:fill="FFFFFF"/>
        <w:spacing w:after="150" w:line="240" w:lineRule="auto"/>
        <w:jc w:val="both"/>
        <w:outlineLvl w:val="1"/>
      </w:pPr>
    </w:p>
    <w:p w:rsidR="0070149A" w:rsidRDefault="0070149A" w:rsidP="00133875">
      <w:pPr>
        <w:shd w:val="clear" w:color="auto" w:fill="FFFFFF"/>
        <w:spacing w:after="150" w:line="240" w:lineRule="auto"/>
        <w:jc w:val="both"/>
        <w:outlineLvl w:val="1"/>
      </w:pPr>
    </w:p>
    <w:p w:rsidR="00133875" w:rsidRPr="00133875" w:rsidRDefault="009B6459" w:rsidP="00133875">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63" w:history="1">
        <w:r w:rsidR="00133875" w:rsidRPr="00133875">
          <w:rPr>
            <w:rFonts w:ascii="Open Sans" w:eastAsia="Times New Roman" w:hAnsi="Open Sans" w:cs="Times New Roman"/>
            <w:b/>
            <w:bCs/>
            <w:caps/>
            <w:color w:val="11325F"/>
            <w:sz w:val="27"/>
            <w:szCs w:val="27"/>
            <w:lang w:eastAsia="es-PA"/>
          </w:rPr>
          <w:t>MESOAMÉRICA ANALIZA Y REDEFINE SU AGENDA REGIONAL DE TELECOMUNICACIONES</w:t>
        </w:r>
      </w:hyperlink>
    </w:p>
    <w:p w:rsidR="00133875" w:rsidRPr="00133875" w:rsidRDefault="00133875" w:rsidP="00133875">
      <w:pPr>
        <w:shd w:val="clear" w:color="auto" w:fill="FFFFFF"/>
        <w:spacing w:after="150" w:line="240" w:lineRule="auto"/>
        <w:jc w:val="both"/>
        <w:rPr>
          <w:rFonts w:ascii="Open Sans" w:eastAsia="Times New Roman" w:hAnsi="Open Sans" w:cs="Times New Roman"/>
          <w:color w:val="AFAFAF"/>
          <w:sz w:val="21"/>
          <w:szCs w:val="21"/>
          <w:lang w:eastAsia="es-PA"/>
        </w:rPr>
      </w:pPr>
      <w:r w:rsidRPr="00133875">
        <w:rPr>
          <w:rFonts w:ascii="Open Sans" w:eastAsia="Times New Roman" w:hAnsi="Open Sans" w:cs="Times New Roman"/>
          <w:color w:val="AFAFAF"/>
          <w:sz w:val="21"/>
          <w:szCs w:val="21"/>
          <w:lang w:eastAsia="es-PA"/>
        </w:rPr>
        <w:t xml:space="preserve">Publicado: </w:t>
      </w:r>
      <w:proofErr w:type="gramStart"/>
      <w:r w:rsidRPr="00133875">
        <w:rPr>
          <w:rFonts w:ascii="Open Sans" w:eastAsia="Times New Roman" w:hAnsi="Open Sans" w:cs="Times New Roman"/>
          <w:color w:val="AFAFAF"/>
          <w:sz w:val="21"/>
          <w:szCs w:val="21"/>
          <w:lang w:eastAsia="es-PA"/>
        </w:rPr>
        <w:t>Viernes</w:t>
      </w:r>
      <w:proofErr w:type="gramEnd"/>
      <w:r w:rsidRPr="00133875">
        <w:rPr>
          <w:rFonts w:ascii="Open Sans" w:eastAsia="Times New Roman" w:hAnsi="Open Sans" w:cs="Times New Roman"/>
          <w:color w:val="AFAFAF"/>
          <w:sz w:val="21"/>
          <w:szCs w:val="21"/>
          <w:lang w:eastAsia="es-PA"/>
        </w:rPr>
        <w:t>, 26 Octubre 2018</w:t>
      </w:r>
    </w:p>
    <w:p w:rsidR="00133875" w:rsidRPr="00133875" w:rsidRDefault="00133875" w:rsidP="00133875">
      <w:pPr>
        <w:shd w:val="clear" w:color="auto" w:fill="FFFFFF"/>
        <w:spacing w:after="0" w:line="240" w:lineRule="auto"/>
        <w:jc w:val="both"/>
        <w:rPr>
          <w:rFonts w:ascii="Open Sans" w:eastAsia="Times New Roman" w:hAnsi="Open Sans" w:cs="Times New Roman"/>
          <w:color w:val="696969"/>
          <w:sz w:val="21"/>
          <w:szCs w:val="21"/>
          <w:lang w:eastAsia="es-PA"/>
        </w:rPr>
      </w:pPr>
      <w:r>
        <w:rPr>
          <w:rFonts w:ascii="Open Sans" w:eastAsia="Times New Roman" w:hAnsi="Open Sans" w:cs="Times New Roman"/>
          <w:noProof/>
          <w:color w:val="696969"/>
          <w:sz w:val="21"/>
          <w:szCs w:val="21"/>
          <w:lang w:eastAsia="es-PA"/>
        </w:rPr>
        <w:lastRenderedPageBreak/>
        <w:drawing>
          <wp:inline distT="0" distB="0" distL="0" distR="0">
            <wp:extent cx="5612130" cy="3702050"/>
            <wp:effectExtent l="0" t="0" r="762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américa_agenda_regional_telecomunicacione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2130" cy="3702050"/>
                    </a:xfrm>
                    <a:prstGeom prst="rect">
                      <a:avLst/>
                    </a:prstGeom>
                  </pic:spPr>
                </pic:pic>
              </a:graphicData>
            </a:graphic>
          </wp:inline>
        </w:drawing>
      </w:r>
    </w:p>
    <w:p w:rsidR="00133875" w:rsidRPr="00133875" w:rsidRDefault="00133875" w:rsidP="00133875">
      <w:pPr>
        <w:spacing w:after="0" w:line="240" w:lineRule="auto"/>
        <w:rPr>
          <w:rFonts w:ascii="Times New Roman" w:eastAsia="Times New Roman" w:hAnsi="Times New Roman" w:cs="Times New Roman"/>
          <w:sz w:val="24"/>
          <w:szCs w:val="24"/>
          <w:lang w:eastAsia="es-PA"/>
        </w:rPr>
      </w:pPr>
      <w:r w:rsidRPr="00133875">
        <w:rPr>
          <w:rFonts w:ascii="Open Sans" w:eastAsia="Times New Roman" w:hAnsi="Open Sans" w:cs="Times New Roman"/>
          <w:color w:val="696969"/>
          <w:sz w:val="21"/>
          <w:szCs w:val="21"/>
          <w:shd w:val="clear" w:color="auto" w:fill="FFFFFF"/>
          <w:lang w:eastAsia="es-PA"/>
        </w:rPr>
        <w:t> </w:t>
      </w:r>
    </w:p>
    <w:p w:rsidR="00133875" w:rsidRPr="00133875" w:rsidRDefault="00133875" w:rsidP="00133875">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133875">
        <w:rPr>
          <w:rFonts w:ascii="Open Sans" w:eastAsia="Times New Roman" w:hAnsi="Open Sans" w:cs="Times New Roman"/>
          <w:color w:val="696969"/>
          <w:sz w:val="21"/>
          <w:szCs w:val="21"/>
          <w:lang w:eastAsia="es-PA"/>
        </w:rPr>
        <w:t>Con el objetivo de revisar y definir las líneas estratégicas y de acción de la Agenda Mesoamericana de Integración de los Servicios de Telecomunicación (AMIST), se celebró un taller regional sobre el estado general de la región en el tema de la conectividad digital y acceso a banda ancha.</w:t>
      </w:r>
    </w:p>
    <w:p w:rsidR="00133875" w:rsidRDefault="00133875"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133875" w:rsidRDefault="00133875"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133875" w:rsidRDefault="00133875"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133875" w:rsidRDefault="00133875"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133875" w:rsidRDefault="00133875"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Pr="005459C6" w:rsidRDefault="009B6459" w:rsidP="005459C6">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65" w:history="1">
        <w:r w:rsidR="005459C6" w:rsidRPr="005459C6">
          <w:rPr>
            <w:rFonts w:ascii="Open Sans" w:eastAsia="Times New Roman" w:hAnsi="Open Sans" w:cs="Times New Roman"/>
            <w:b/>
            <w:bCs/>
            <w:caps/>
            <w:color w:val="11325F"/>
            <w:sz w:val="27"/>
            <w:szCs w:val="27"/>
            <w:lang w:eastAsia="es-PA"/>
          </w:rPr>
          <w:t>MESOAMÉRICA FORTALECE INSTRUMENTACIÓN DE RED PARA LA GESTIÓN INTEGRAL DE RIESGOS</w:t>
        </w:r>
      </w:hyperlink>
    </w:p>
    <w:p w:rsidR="005459C6" w:rsidRPr="005459C6" w:rsidRDefault="005459C6" w:rsidP="005459C6">
      <w:pPr>
        <w:shd w:val="clear" w:color="auto" w:fill="FFFFFF"/>
        <w:spacing w:after="150" w:line="240" w:lineRule="auto"/>
        <w:jc w:val="both"/>
        <w:rPr>
          <w:rFonts w:ascii="Open Sans" w:eastAsia="Times New Roman" w:hAnsi="Open Sans" w:cs="Times New Roman"/>
          <w:color w:val="AFAFAF"/>
          <w:sz w:val="21"/>
          <w:szCs w:val="21"/>
          <w:lang w:eastAsia="es-PA"/>
        </w:rPr>
      </w:pPr>
      <w:r w:rsidRPr="005459C6">
        <w:rPr>
          <w:rFonts w:ascii="Open Sans" w:eastAsia="Times New Roman" w:hAnsi="Open Sans" w:cs="Times New Roman"/>
          <w:color w:val="AFAFAF"/>
          <w:sz w:val="21"/>
          <w:szCs w:val="21"/>
          <w:lang w:eastAsia="es-PA"/>
        </w:rPr>
        <w:lastRenderedPageBreak/>
        <w:t xml:space="preserve">Publicado: </w:t>
      </w:r>
      <w:proofErr w:type="gramStart"/>
      <w:r w:rsidRPr="005459C6">
        <w:rPr>
          <w:rFonts w:ascii="Open Sans" w:eastAsia="Times New Roman" w:hAnsi="Open Sans" w:cs="Times New Roman"/>
          <w:color w:val="AFAFAF"/>
          <w:sz w:val="21"/>
          <w:szCs w:val="21"/>
          <w:lang w:eastAsia="es-PA"/>
        </w:rPr>
        <w:t>Sábado</w:t>
      </w:r>
      <w:proofErr w:type="gramEnd"/>
      <w:r w:rsidRPr="005459C6">
        <w:rPr>
          <w:rFonts w:ascii="Open Sans" w:eastAsia="Times New Roman" w:hAnsi="Open Sans" w:cs="Times New Roman"/>
          <w:color w:val="AFAFAF"/>
          <w:sz w:val="21"/>
          <w:szCs w:val="21"/>
          <w:lang w:eastAsia="es-PA"/>
        </w:rPr>
        <w:t>, 20 Octubre 2018</w:t>
      </w:r>
    </w:p>
    <w:p w:rsidR="005459C6" w:rsidRPr="005459C6" w:rsidRDefault="005245D0" w:rsidP="005459C6">
      <w:pPr>
        <w:shd w:val="clear" w:color="auto" w:fill="FFFFFF"/>
        <w:spacing w:after="0" w:line="240" w:lineRule="auto"/>
        <w:jc w:val="both"/>
        <w:rPr>
          <w:rFonts w:ascii="Open Sans" w:eastAsia="Times New Roman" w:hAnsi="Open Sans" w:cs="Times New Roman"/>
          <w:color w:val="696969"/>
          <w:sz w:val="21"/>
          <w:szCs w:val="21"/>
          <w:lang w:eastAsia="es-PA"/>
        </w:rPr>
      </w:pPr>
      <w:r>
        <w:rPr>
          <w:noProof/>
          <w:lang w:eastAsia="es-PA"/>
        </w:rPr>
        <w:drawing>
          <wp:inline distT="0" distB="0" distL="0" distR="0" wp14:anchorId="43850F30" wp14:editId="4E0C2929">
            <wp:extent cx="5612130" cy="3077620"/>
            <wp:effectExtent l="0" t="0" r="7620" b="8890"/>
            <wp:docPr id="25" name="Imagen 25" descr="Red_Mesoamericana___RM 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_Mesoamericana___RM GI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2130" cy="3077620"/>
                    </a:xfrm>
                    <a:prstGeom prst="rect">
                      <a:avLst/>
                    </a:prstGeom>
                    <a:noFill/>
                    <a:ln>
                      <a:noFill/>
                    </a:ln>
                  </pic:spPr>
                </pic:pic>
              </a:graphicData>
            </a:graphic>
          </wp:inline>
        </w:drawing>
      </w:r>
    </w:p>
    <w:p w:rsidR="005459C6" w:rsidRPr="005459C6" w:rsidRDefault="005459C6" w:rsidP="005459C6">
      <w:pPr>
        <w:spacing w:after="0" w:line="240" w:lineRule="auto"/>
        <w:rPr>
          <w:rFonts w:ascii="Times New Roman" w:eastAsia="Times New Roman" w:hAnsi="Times New Roman" w:cs="Times New Roman"/>
          <w:sz w:val="24"/>
          <w:szCs w:val="24"/>
          <w:lang w:eastAsia="es-PA"/>
        </w:rPr>
      </w:pPr>
      <w:r w:rsidRPr="005459C6">
        <w:rPr>
          <w:rFonts w:ascii="Open Sans" w:eastAsia="Times New Roman" w:hAnsi="Open Sans" w:cs="Times New Roman"/>
          <w:color w:val="696969"/>
          <w:sz w:val="21"/>
          <w:szCs w:val="21"/>
          <w:shd w:val="clear" w:color="auto" w:fill="FFFFFF"/>
          <w:lang w:eastAsia="es-PA"/>
        </w:rPr>
        <w:t> </w:t>
      </w:r>
    </w:p>
    <w:p w:rsidR="005459C6" w:rsidRPr="005459C6" w:rsidRDefault="005459C6" w:rsidP="005459C6">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5459C6">
        <w:rPr>
          <w:rFonts w:ascii="Open Sans" w:eastAsia="Times New Roman" w:hAnsi="Open Sans" w:cs="Times New Roman"/>
          <w:color w:val="696969"/>
          <w:sz w:val="21"/>
          <w:szCs w:val="21"/>
          <w:lang w:eastAsia="es-PA"/>
        </w:rPr>
        <w:t xml:space="preserve">El </w:t>
      </w:r>
      <w:proofErr w:type="spellStart"/>
      <w:r w:rsidRPr="005459C6">
        <w:rPr>
          <w:rFonts w:ascii="Open Sans" w:eastAsia="Times New Roman" w:hAnsi="Open Sans" w:cs="Times New Roman"/>
          <w:color w:val="696969"/>
          <w:sz w:val="21"/>
          <w:szCs w:val="21"/>
          <w:lang w:eastAsia="es-PA"/>
        </w:rPr>
        <w:t>Proyexto</w:t>
      </w:r>
      <w:proofErr w:type="spellEnd"/>
      <w:r w:rsidRPr="005459C6">
        <w:rPr>
          <w:rFonts w:ascii="Open Sans" w:eastAsia="Times New Roman" w:hAnsi="Open Sans" w:cs="Times New Roman"/>
          <w:color w:val="696969"/>
          <w:sz w:val="21"/>
          <w:szCs w:val="21"/>
          <w:lang w:eastAsia="es-PA"/>
        </w:rPr>
        <w:t xml:space="preserve"> Mesoamérica  realizó la segunda ronda de reuniones nacionales  de la Red Mesoamericana para la Gestión Integral de Riesgos (RM-GIR) la RM-GIR en El Salvador, Panamá, México y República Dominicana, a fin de abordar y analizar los avances en los componentes técnico, comunicacional y de sostenibilidad del sistema de información geográfica para la reducción del riesgo de desastres financiado por el Banco Interamericano de Desarrollo BID, con contrapartida de los países y ejecutado por el Proyecto Integración y Desarrollo de Mesoamérica con el apoyo técnico del Centro Nacional de Prevención de Desastres de México (CENAPRED),</w:t>
      </w:r>
    </w:p>
    <w:p w:rsidR="005459C6" w:rsidRPr="005459C6" w:rsidRDefault="009B6459" w:rsidP="005459C6">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67" w:history="1">
        <w:r w:rsidR="005459C6" w:rsidRPr="005459C6">
          <w:rPr>
            <w:rFonts w:ascii="Open Sans" w:eastAsia="Times New Roman" w:hAnsi="Open Sans" w:cs="Times New Roman"/>
            <w:color w:val="0F0F0F"/>
            <w:sz w:val="21"/>
            <w:szCs w:val="21"/>
            <w:bdr w:val="single" w:sz="6" w:space="4" w:color="11325F" w:frame="1"/>
            <w:lang w:eastAsia="es-PA"/>
          </w:rPr>
          <w:t>Leer más...</w:t>
        </w:r>
      </w:hyperlink>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F460B" w:rsidRDefault="005F460B"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F460B" w:rsidRDefault="005F460B"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5459C6" w:rsidRDefault="005459C6"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133875" w:rsidRDefault="00133875"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p>
    <w:p w:rsidR="00076CF1" w:rsidRPr="00076CF1" w:rsidRDefault="00076CF1" w:rsidP="00076CF1">
      <w:pPr>
        <w:shd w:val="clear" w:color="auto" w:fill="FFFFFF"/>
        <w:spacing w:after="150" w:line="240" w:lineRule="auto"/>
        <w:jc w:val="both"/>
        <w:outlineLvl w:val="1"/>
        <w:rPr>
          <w:rFonts w:ascii="Open Sans" w:eastAsia="Times New Roman" w:hAnsi="Open Sans" w:cs="Times New Roman"/>
          <w:b/>
          <w:caps/>
          <w:color w:val="333333"/>
          <w:sz w:val="28"/>
          <w:szCs w:val="28"/>
          <w:lang w:eastAsia="es-PA"/>
        </w:rPr>
      </w:pPr>
      <w:r w:rsidRPr="00076CF1">
        <w:rPr>
          <w:rFonts w:ascii="Open Sans" w:eastAsia="Times New Roman" w:hAnsi="Open Sans" w:cs="Times New Roman"/>
          <w:b/>
          <w:caps/>
          <w:color w:val="333333"/>
          <w:sz w:val="28"/>
          <w:szCs w:val="28"/>
          <w:lang w:eastAsia="es-PA"/>
        </w:rPr>
        <w:t>AVANCES DEL PROYECTO MESOAMÉRICA EN EL SEGUNDO SEMESTRE DEL 2018</w:t>
      </w:r>
    </w:p>
    <w:p w:rsidR="00076CF1" w:rsidRPr="00076CF1" w:rsidRDefault="00076CF1" w:rsidP="00076CF1">
      <w:pPr>
        <w:shd w:val="clear" w:color="auto" w:fill="FFFFFF"/>
        <w:spacing w:after="0" w:line="240" w:lineRule="auto"/>
        <w:ind w:left="720"/>
        <w:jc w:val="both"/>
        <w:rPr>
          <w:rFonts w:ascii="Open Sans" w:eastAsia="Times New Roman" w:hAnsi="Open Sans" w:cs="Times New Roman"/>
          <w:color w:val="333333"/>
          <w:sz w:val="21"/>
          <w:szCs w:val="21"/>
          <w:lang w:eastAsia="es-PA"/>
        </w:rPr>
      </w:pPr>
      <w:r w:rsidRPr="00076CF1">
        <w:rPr>
          <w:rFonts w:ascii="Open Sans" w:eastAsia="Times New Roman" w:hAnsi="Open Sans" w:cs="Times New Roman"/>
          <w:color w:val="333333"/>
          <w:sz w:val="21"/>
          <w:szCs w:val="21"/>
          <w:lang w:eastAsia="es-PA"/>
        </w:rPr>
        <w:t>Publicado: 27 Septiembre 2018</w:t>
      </w:r>
    </w:p>
    <w:p w:rsidR="00076CF1" w:rsidRPr="00076CF1" w:rsidRDefault="00076CF1" w:rsidP="00076CF1">
      <w:pPr>
        <w:shd w:val="clear" w:color="auto" w:fill="FFFFFF"/>
        <w:spacing w:after="0" w:line="240" w:lineRule="auto"/>
        <w:jc w:val="both"/>
        <w:rPr>
          <w:rFonts w:ascii="Open Sans" w:eastAsia="Times New Roman" w:hAnsi="Open Sans" w:cs="Times New Roman"/>
          <w:color w:val="333333"/>
          <w:sz w:val="21"/>
          <w:szCs w:val="21"/>
          <w:lang w:eastAsia="es-PA"/>
        </w:rPr>
      </w:pPr>
      <w:r w:rsidRPr="00076CF1">
        <w:rPr>
          <w:rFonts w:ascii="Open Sans" w:eastAsia="Times New Roman" w:hAnsi="Open Sans" w:cs="Times New Roman"/>
          <w:noProof/>
          <w:color w:val="333333"/>
          <w:sz w:val="21"/>
          <w:szCs w:val="21"/>
          <w:lang w:eastAsia="es-PA"/>
        </w:rPr>
        <w:lastRenderedPageBreak/>
        <w:drawing>
          <wp:inline distT="0" distB="0" distL="0" distR="0" wp14:anchorId="25EF009E" wp14:editId="5CF77301">
            <wp:extent cx="6000750" cy="2000250"/>
            <wp:effectExtent l="0" t="0" r="0" b="0"/>
            <wp:docPr id="15" name="Imagen 15" descr="PPT_Panamá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_Panamá_P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750" cy="2000250"/>
                    </a:xfrm>
                    <a:prstGeom prst="rect">
                      <a:avLst/>
                    </a:prstGeom>
                    <a:noFill/>
                    <a:ln>
                      <a:noFill/>
                    </a:ln>
                  </pic:spPr>
                </pic:pic>
              </a:graphicData>
            </a:graphic>
          </wp:inline>
        </w:drawing>
      </w:r>
    </w:p>
    <w:p w:rsidR="00076CF1" w:rsidRPr="00076CF1" w:rsidRDefault="009B6459" w:rsidP="00076CF1">
      <w:pPr>
        <w:shd w:val="clear" w:color="auto" w:fill="FFFFFF"/>
        <w:spacing w:line="240" w:lineRule="auto"/>
        <w:jc w:val="both"/>
        <w:rPr>
          <w:rFonts w:ascii="Open Sans" w:eastAsia="Times New Roman" w:hAnsi="Open Sans" w:cs="Times New Roman"/>
          <w:color w:val="333333"/>
          <w:sz w:val="21"/>
          <w:szCs w:val="21"/>
          <w:lang w:eastAsia="es-PA"/>
        </w:rPr>
      </w:pPr>
      <w:hyperlink r:id="rId69" w:anchor="facebook" w:tgtFrame="_blank" w:history="1">
        <w:r w:rsidR="00076CF1" w:rsidRPr="00076CF1">
          <w:rPr>
            <w:rFonts w:ascii="Open Sans" w:eastAsia="Times New Roman" w:hAnsi="Open Sans" w:cs="Times New Roman"/>
            <w:color w:val="337AB7"/>
            <w:sz w:val="24"/>
            <w:szCs w:val="24"/>
            <w:lang w:eastAsia="es-PA"/>
          </w:rPr>
          <w:t>Facebook</w:t>
        </w:r>
      </w:hyperlink>
      <w:r w:rsidR="00076CF1" w:rsidRPr="00076CF1">
        <w:rPr>
          <w:rFonts w:ascii="Open Sans" w:eastAsia="Times New Roman" w:hAnsi="Open Sans" w:cs="Times New Roman"/>
          <w:color w:val="333333"/>
          <w:sz w:val="21"/>
          <w:szCs w:val="21"/>
          <w:lang w:eastAsia="es-PA"/>
        </w:rPr>
        <w:t> </w:t>
      </w:r>
      <w:hyperlink r:id="rId70" w:anchor="twitter" w:tgtFrame="_blank" w:history="1">
        <w:r w:rsidR="00076CF1" w:rsidRPr="00076CF1">
          <w:rPr>
            <w:rFonts w:ascii="Open Sans" w:eastAsia="Times New Roman" w:hAnsi="Open Sans" w:cs="Times New Roman"/>
            <w:color w:val="337AB7"/>
            <w:sz w:val="24"/>
            <w:szCs w:val="24"/>
            <w:lang w:eastAsia="es-PA"/>
          </w:rPr>
          <w:t>Twitter</w:t>
        </w:r>
      </w:hyperlink>
      <w:r w:rsidR="00076CF1" w:rsidRPr="00076CF1">
        <w:rPr>
          <w:rFonts w:ascii="Open Sans" w:eastAsia="Times New Roman" w:hAnsi="Open Sans" w:cs="Times New Roman"/>
          <w:color w:val="333333"/>
          <w:sz w:val="21"/>
          <w:szCs w:val="21"/>
          <w:lang w:eastAsia="es-PA"/>
        </w:rPr>
        <w:t> </w:t>
      </w:r>
      <w:hyperlink r:id="rId71" w:anchor="whatsapp" w:tgtFrame="_blank" w:history="1">
        <w:r w:rsidR="00076CF1" w:rsidRPr="00076CF1">
          <w:rPr>
            <w:rFonts w:ascii="Open Sans" w:eastAsia="Times New Roman" w:hAnsi="Open Sans" w:cs="Times New Roman"/>
            <w:color w:val="337AB7"/>
            <w:sz w:val="24"/>
            <w:szCs w:val="24"/>
            <w:lang w:eastAsia="es-PA"/>
          </w:rPr>
          <w:t>WhatsApp</w:t>
        </w:r>
      </w:hyperlink>
      <w:r w:rsidR="00076CF1" w:rsidRPr="00076CF1">
        <w:rPr>
          <w:rFonts w:ascii="Open Sans" w:eastAsia="Times New Roman" w:hAnsi="Open Sans" w:cs="Times New Roman"/>
          <w:color w:val="333333"/>
          <w:sz w:val="21"/>
          <w:szCs w:val="21"/>
          <w:lang w:eastAsia="es-PA"/>
        </w:rPr>
        <w:t> </w:t>
      </w:r>
      <w:hyperlink r:id="rId72" w:anchor="url=https%3A%2F%2Fwww.mire.gob.pa%2Findex.php%2Fes%2Fnoticias-mire%2F13470-avances-del-proyecto-mesoamerica-en-el-segundo-semestre-del-2018&amp;title=Avances%20del%20Proyecto%20Mesoam%C3%A9rica%20en%20el%20segundo%20semestre%20del%202018" w:history="1">
        <w:r w:rsidR="00076CF1" w:rsidRPr="00076CF1">
          <w:rPr>
            <w:rFonts w:ascii="Open Sans" w:eastAsia="Times New Roman" w:hAnsi="Open Sans" w:cs="Times New Roman"/>
            <w:color w:val="337AB7"/>
            <w:sz w:val="24"/>
            <w:szCs w:val="24"/>
            <w:lang w:eastAsia="es-PA"/>
          </w:rPr>
          <w:t>Compartir</w:t>
        </w:r>
      </w:hyperlink>
    </w:p>
    <w:p w:rsidR="00076CF1" w:rsidRPr="00076CF1" w:rsidRDefault="00076CF1" w:rsidP="00076CF1">
      <w:pPr>
        <w:shd w:val="clear" w:color="auto" w:fill="FFFFFF"/>
        <w:spacing w:after="150" w:line="240" w:lineRule="auto"/>
        <w:jc w:val="both"/>
        <w:rPr>
          <w:rFonts w:ascii="Open Sans" w:eastAsia="Times New Roman" w:hAnsi="Open Sans" w:cs="Times New Roman"/>
          <w:color w:val="333333"/>
          <w:sz w:val="21"/>
          <w:szCs w:val="21"/>
          <w:lang w:eastAsia="es-PA"/>
        </w:rPr>
      </w:pPr>
      <w:r w:rsidRPr="00076CF1">
        <w:rPr>
          <w:rFonts w:ascii="Open Sans" w:eastAsia="Times New Roman" w:hAnsi="Open Sans" w:cs="Times New Roman"/>
          <w:color w:val="333333"/>
          <w:sz w:val="21"/>
          <w:szCs w:val="21"/>
          <w:lang w:eastAsia="es-PA"/>
        </w:rPr>
        <w:t>La República de Panamá, en el ejercicio  de la presidencia Pro Témpore del Proyecto de Integración y Desarrollo de Mesoamérica (PM), saluda los avances registrados en los países miembros, que contribuyen  al fortalecimiento de la cooperación en el marco de este mecanismo regional de integración.</w:t>
      </w:r>
    </w:p>
    <w:p w:rsidR="00076CF1" w:rsidRPr="00076CF1" w:rsidRDefault="00076CF1" w:rsidP="00076CF1">
      <w:pPr>
        <w:shd w:val="clear" w:color="auto" w:fill="FFFFFF"/>
        <w:spacing w:after="150" w:line="240" w:lineRule="auto"/>
        <w:jc w:val="both"/>
        <w:rPr>
          <w:rFonts w:ascii="Open Sans" w:eastAsia="Times New Roman" w:hAnsi="Open Sans" w:cs="Times New Roman"/>
          <w:color w:val="333333"/>
          <w:sz w:val="21"/>
          <w:szCs w:val="21"/>
          <w:lang w:eastAsia="es-PA"/>
        </w:rPr>
      </w:pPr>
      <w:r w:rsidRPr="00076CF1">
        <w:rPr>
          <w:rFonts w:ascii="Open Sans" w:eastAsia="Times New Roman" w:hAnsi="Open Sans" w:cs="Times New Roman"/>
          <w:color w:val="333333"/>
          <w:sz w:val="21"/>
          <w:szCs w:val="21"/>
          <w:lang w:eastAsia="es-PA"/>
        </w:rPr>
        <w:t>En ese contexto, se complace por la entrega formal del Puente Binacional de Hermandad en la frontera de El Salvador y Guatemala, así como por los avances en Honduras, Costa Rica, Nicaragua y Panamá relativos a  la construcción del  Proyecto Red Mesoamericana para la Gestión Integral de Riesgos RM-GIR, y la próxima inauguración en Panamá del  Centro Logístico Regional de Asistencia Humanitaria (CLRAH) o “</w:t>
      </w:r>
      <w:proofErr w:type="spellStart"/>
      <w:r w:rsidRPr="00076CF1">
        <w:rPr>
          <w:rFonts w:ascii="Open Sans" w:eastAsia="Times New Roman" w:hAnsi="Open Sans" w:cs="Times New Roman"/>
          <w:color w:val="333333"/>
          <w:sz w:val="21"/>
          <w:szCs w:val="21"/>
          <w:lang w:eastAsia="es-PA"/>
        </w:rPr>
        <w:t>Hub</w:t>
      </w:r>
      <w:proofErr w:type="spellEnd"/>
      <w:r w:rsidRPr="00076CF1">
        <w:rPr>
          <w:rFonts w:ascii="Open Sans" w:eastAsia="Times New Roman" w:hAnsi="Open Sans" w:cs="Times New Roman"/>
          <w:color w:val="333333"/>
          <w:sz w:val="21"/>
          <w:szCs w:val="21"/>
          <w:lang w:eastAsia="es-PA"/>
        </w:rPr>
        <w:t xml:space="preserve"> Humanitario”, único en la región y  uno de los cinco centros logísticos del mundo. El CLRAH es un compromiso del gobierno panameño por ejecutar una política exterior al servicio del desarrollo y un aporte a la comunidad internacional en materia de iniciativas de reducción de riesgos de desastres</w:t>
      </w:r>
    </w:p>
    <w:p w:rsidR="00076CF1" w:rsidRPr="00076CF1" w:rsidRDefault="00076CF1" w:rsidP="00076CF1">
      <w:pPr>
        <w:shd w:val="clear" w:color="auto" w:fill="FFFFFF"/>
        <w:spacing w:after="150" w:line="240" w:lineRule="auto"/>
        <w:jc w:val="both"/>
        <w:rPr>
          <w:rFonts w:ascii="Open Sans" w:eastAsia="Times New Roman" w:hAnsi="Open Sans" w:cs="Times New Roman"/>
          <w:color w:val="333333"/>
          <w:sz w:val="21"/>
          <w:szCs w:val="21"/>
          <w:lang w:eastAsia="es-PA"/>
        </w:rPr>
      </w:pPr>
      <w:r w:rsidRPr="00076CF1">
        <w:rPr>
          <w:rFonts w:ascii="Open Sans" w:eastAsia="Times New Roman" w:hAnsi="Open Sans" w:cs="Times New Roman"/>
          <w:color w:val="333333"/>
          <w:sz w:val="21"/>
          <w:szCs w:val="21"/>
          <w:lang w:eastAsia="es-PA"/>
        </w:rPr>
        <w:t>Por otro lado, la PPT Panamá del Proyecto Mesoamérica, valoró la celebración en  México de un taller sobre reglamentación técnica en el sector telecomunicaciones y el primer taller sobre infraestructura carretera para los países de Mesoamérica y en El  Salvador, del taller de preparación y definición de hoja de ruta en apoyo a los planes nacionales de la Iniciativa Regional para la Eliminación de la Malaria en Mesoamérica y República Dominicana.</w:t>
      </w:r>
    </w:p>
    <w:p w:rsidR="00076CF1" w:rsidRPr="00076CF1" w:rsidRDefault="00076CF1" w:rsidP="00076CF1">
      <w:pPr>
        <w:shd w:val="clear" w:color="auto" w:fill="FFFFFF"/>
        <w:spacing w:after="150" w:line="240" w:lineRule="auto"/>
        <w:jc w:val="both"/>
        <w:rPr>
          <w:rFonts w:ascii="Open Sans" w:eastAsia="Times New Roman" w:hAnsi="Open Sans" w:cs="Times New Roman"/>
          <w:color w:val="333333"/>
          <w:sz w:val="21"/>
          <w:szCs w:val="21"/>
          <w:lang w:eastAsia="es-PA"/>
        </w:rPr>
      </w:pPr>
      <w:r w:rsidRPr="00076CF1">
        <w:rPr>
          <w:rFonts w:ascii="Open Sans" w:eastAsia="Times New Roman" w:hAnsi="Open Sans" w:cs="Times New Roman"/>
          <w:color w:val="333333"/>
          <w:sz w:val="21"/>
          <w:szCs w:val="21"/>
          <w:lang w:eastAsia="es-PA"/>
        </w:rPr>
        <w:t>El Plan de Trabajo de la Presidencia Pro Témpore de Panamá incluye, entre otras acciones, el impulso  a la  cooperación entre los países miembros  para contribuir a la Agenda Mesoamericana de Cooperación, a fin de mejorar la calidad de vida de los ciudadanos en el marco de los nueve sectores prioritarios del PM.</w:t>
      </w:r>
    </w:p>
    <w:p w:rsidR="002837BD" w:rsidRDefault="002837BD"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Pr="00A27161" w:rsidRDefault="00A27161" w:rsidP="00A27161">
      <w:pPr>
        <w:shd w:val="clear" w:color="auto" w:fill="FFFFFF"/>
        <w:spacing w:after="150" w:line="240" w:lineRule="auto"/>
        <w:jc w:val="both"/>
        <w:outlineLvl w:val="1"/>
        <w:rPr>
          <w:rFonts w:ascii="Open Sans" w:eastAsia="Times New Roman" w:hAnsi="Open Sans" w:cs="Times New Roman"/>
          <w:caps/>
          <w:color w:val="333333"/>
          <w:sz w:val="28"/>
          <w:szCs w:val="28"/>
          <w:lang w:eastAsia="es-PA"/>
        </w:rPr>
      </w:pPr>
      <w:r w:rsidRPr="00A27161">
        <w:rPr>
          <w:rFonts w:ascii="Open Sans" w:eastAsia="Times New Roman" w:hAnsi="Open Sans" w:cs="Times New Roman"/>
          <w:caps/>
          <w:color w:val="333333"/>
          <w:sz w:val="28"/>
          <w:szCs w:val="28"/>
          <w:lang w:eastAsia="es-PA"/>
        </w:rPr>
        <w:t>EN PANAMÁ REALIZAN REUNIÓN TÉCNICA NACIONAL DE LA RED MESOAMERICANA PARA GESTIÓN INTEGRAL DE RIESGO</w:t>
      </w:r>
    </w:p>
    <w:p w:rsidR="00A27161" w:rsidRPr="00A27161" w:rsidRDefault="00A27161" w:rsidP="00A27161">
      <w:pPr>
        <w:shd w:val="clear" w:color="auto" w:fill="FFFFFF"/>
        <w:spacing w:after="0" w:line="240" w:lineRule="auto"/>
        <w:ind w:left="720"/>
        <w:jc w:val="both"/>
        <w:rPr>
          <w:rFonts w:ascii="Open Sans" w:eastAsia="Times New Roman" w:hAnsi="Open Sans" w:cs="Times New Roman"/>
          <w:color w:val="333333"/>
          <w:sz w:val="21"/>
          <w:szCs w:val="21"/>
          <w:lang w:eastAsia="es-PA"/>
        </w:rPr>
      </w:pPr>
      <w:r w:rsidRPr="00A27161">
        <w:rPr>
          <w:rFonts w:ascii="Open Sans" w:eastAsia="Times New Roman" w:hAnsi="Open Sans" w:cs="Times New Roman"/>
          <w:color w:val="333333"/>
          <w:sz w:val="21"/>
          <w:szCs w:val="21"/>
          <w:lang w:eastAsia="es-PA"/>
        </w:rPr>
        <w:t>Publicado: 21 Septiembre 2018</w:t>
      </w:r>
    </w:p>
    <w:p w:rsidR="00A27161" w:rsidRPr="00A27161" w:rsidRDefault="00A27161" w:rsidP="00A27161">
      <w:pPr>
        <w:shd w:val="clear" w:color="auto" w:fill="FFFFFF"/>
        <w:spacing w:after="0" w:line="240" w:lineRule="auto"/>
        <w:jc w:val="both"/>
        <w:rPr>
          <w:rFonts w:ascii="Open Sans" w:eastAsia="Times New Roman" w:hAnsi="Open Sans" w:cs="Times New Roman"/>
          <w:color w:val="333333"/>
          <w:sz w:val="21"/>
          <w:szCs w:val="21"/>
          <w:lang w:eastAsia="es-PA"/>
        </w:rPr>
      </w:pPr>
      <w:r w:rsidRPr="00A27161">
        <w:rPr>
          <w:rFonts w:ascii="Open Sans" w:eastAsia="Times New Roman" w:hAnsi="Open Sans" w:cs="Times New Roman"/>
          <w:noProof/>
          <w:color w:val="333333"/>
          <w:sz w:val="21"/>
          <w:szCs w:val="21"/>
          <w:lang w:eastAsia="es-PA"/>
        </w:rPr>
        <w:lastRenderedPageBreak/>
        <w:drawing>
          <wp:inline distT="0" distB="0" distL="0" distR="0" wp14:anchorId="6673F83C" wp14:editId="0A0713E8">
            <wp:extent cx="6067425" cy="3412927"/>
            <wp:effectExtent l="0" t="0" r="0" b="0"/>
            <wp:docPr id="16" name="Imagen 16" descr="Panamá_RM GIR_Proyecto_Meso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amá_RM GIR_Proyecto_Mesoaméric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7425" cy="3412927"/>
                    </a:xfrm>
                    <a:prstGeom prst="rect">
                      <a:avLst/>
                    </a:prstGeom>
                    <a:noFill/>
                    <a:ln>
                      <a:noFill/>
                    </a:ln>
                  </pic:spPr>
                </pic:pic>
              </a:graphicData>
            </a:graphic>
          </wp:inline>
        </w:drawing>
      </w:r>
    </w:p>
    <w:p w:rsidR="00A27161" w:rsidRPr="00A27161" w:rsidRDefault="009B6459" w:rsidP="00A27161">
      <w:pPr>
        <w:shd w:val="clear" w:color="auto" w:fill="FFFFFF"/>
        <w:spacing w:line="240" w:lineRule="auto"/>
        <w:jc w:val="both"/>
        <w:rPr>
          <w:rFonts w:ascii="Open Sans" w:eastAsia="Times New Roman" w:hAnsi="Open Sans" w:cs="Times New Roman"/>
          <w:color w:val="333333"/>
          <w:sz w:val="21"/>
          <w:szCs w:val="21"/>
          <w:lang w:eastAsia="es-PA"/>
        </w:rPr>
      </w:pPr>
      <w:hyperlink r:id="rId74" w:anchor="facebook" w:tgtFrame="_blank" w:history="1">
        <w:r w:rsidR="00A27161" w:rsidRPr="00A27161">
          <w:rPr>
            <w:rFonts w:ascii="Open Sans" w:eastAsia="Times New Roman" w:hAnsi="Open Sans" w:cs="Times New Roman"/>
            <w:color w:val="337AB7"/>
            <w:sz w:val="24"/>
            <w:szCs w:val="24"/>
            <w:lang w:eastAsia="es-PA"/>
          </w:rPr>
          <w:t>Facebook</w:t>
        </w:r>
      </w:hyperlink>
      <w:r w:rsidR="00A27161" w:rsidRPr="00A27161">
        <w:rPr>
          <w:rFonts w:ascii="Open Sans" w:eastAsia="Times New Roman" w:hAnsi="Open Sans" w:cs="Times New Roman"/>
          <w:color w:val="333333"/>
          <w:sz w:val="21"/>
          <w:szCs w:val="21"/>
          <w:lang w:eastAsia="es-PA"/>
        </w:rPr>
        <w:t> </w:t>
      </w:r>
      <w:hyperlink r:id="rId75" w:anchor="twitter" w:tgtFrame="_blank" w:history="1">
        <w:r w:rsidR="00A27161" w:rsidRPr="00A27161">
          <w:rPr>
            <w:rFonts w:ascii="Open Sans" w:eastAsia="Times New Roman" w:hAnsi="Open Sans" w:cs="Times New Roman"/>
            <w:color w:val="337AB7"/>
            <w:sz w:val="24"/>
            <w:szCs w:val="24"/>
            <w:lang w:eastAsia="es-PA"/>
          </w:rPr>
          <w:t>Twitter</w:t>
        </w:r>
      </w:hyperlink>
      <w:r w:rsidR="00A27161" w:rsidRPr="00A27161">
        <w:rPr>
          <w:rFonts w:ascii="Open Sans" w:eastAsia="Times New Roman" w:hAnsi="Open Sans" w:cs="Times New Roman"/>
          <w:color w:val="333333"/>
          <w:sz w:val="21"/>
          <w:szCs w:val="21"/>
          <w:lang w:eastAsia="es-PA"/>
        </w:rPr>
        <w:t> </w:t>
      </w:r>
      <w:hyperlink r:id="rId76" w:anchor="whatsapp" w:tgtFrame="_blank" w:history="1">
        <w:r w:rsidR="00A27161" w:rsidRPr="00A27161">
          <w:rPr>
            <w:rFonts w:ascii="Open Sans" w:eastAsia="Times New Roman" w:hAnsi="Open Sans" w:cs="Times New Roman"/>
            <w:color w:val="337AB7"/>
            <w:sz w:val="24"/>
            <w:szCs w:val="24"/>
            <w:lang w:eastAsia="es-PA"/>
          </w:rPr>
          <w:t>WhatsApp</w:t>
        </w:r>
      </w:hyperlink>
      <w:r w:rsidR="00A27161" w:rsidRPr="00A27161">
        <w:rPr>
          <w:rFonts w:ascii="Open Sans" w:eastAsia="Times New Roman" w:hAnsi="Open Sans" w:cs="Times New Roman"/>
          <w:color w:val="333333"/>
          <w:sz w:val="21"/>
          <w:szCs w:val="21"/>
          <w:lang w:eastAsia="es-PA"/>
        </w:rPr>
        <w:t> </w:t>
      </w:r>
      <w:hyperlink r:id="rId77" w:anchor="url=https%3A%2F%2Fwww.mire.gob.pa%2Findex.php%2Fes%2Fnoticias-mire%2F13444-en-panama-realizan-reunion-tecnica-nacional-de-la-red-mesoamericana-para-gestion-integral-de-riesgo&amp;title=EN%20PANAM%C3%81%20REALIZAN%20REUNI%C3%93N%20T%C3%89CNICA%20NACIONAL%20DE%" w:history="1">
        <w:r w:rsidR="00A27161" w:rsidRPr="00A27161">
          <w:rPr>
            <w:rFonts w:ascii="Open Sans" w:eastAsia="Times New Roman" w:hAnsi="Open Sans" w:cs="Times New Roman"/>
            <w:color w:val="337AB7"/>
            <w:sz w:val="24"/>
            <w:szCs w:val="24"/>
            <w:lang w:eastAsia="es-PA"/>
          </w:rPr>
          <w:t>Compartir</w:t>
        </w:r>
      </w:hyperlink>
    </w:p>
    <w:p w:rsidR="00A27161" w:rsidRPr="00A27161" w:rsidRDefault="00A27161" w:rsidP="00A27161">
      <w:pPr>
        <w:shd w:val="clear" w:color="auto" w:fill="FFFFFF"/>
        <w:spacing w:after="150" w:line="240" w:lineRule="auto"/>
        <w:jc w:val="both"/>
        <w:rPr>
          <w:rFonts w:ascii="Open Sans" w:eastAsia="Times New Roman" w:hAnsi="Open Sans" w:cs="Times New Roman"/>
          <w:color w:val="333333"/>
          <w:sz w:val="21"/>
          <w:szCs w:val="21"/>
          <w:lang w:eastAsia="es-PA"/>
        </w:rPr>
      </w:pPr>
      <w:r w:rsidRPr="00A27161">
        <w:rPr>
          <w:rFonts w:ascii="Open Sans" w:eastAsia="Times New Roman" w:hAnsi="Open Sans" w:cs="Times New Roman"/>
          <w:color w:val="333333"/>
          <w:sz w:val="21"/>
          <w:szCs w:val="21"/>
          <w:lang w:eastAsia="es-PA"/>
        </w:rPr>
        <w:t>La Segunda Reunión Técnica Nacional de la Red Mesoamericana para Gestión Integral de Riesgo, se llevó a cabo  en ciudad de Panamá, con la participación de países de América Latina y el Caribe. </w:t>
      </w:r>
    </w:p>
    <w:p w:rsidR="00A27161" w:rsidRPr="00A27161" w:rsidRDefault="00A27161" w:rsidP="00A27161">
      <w:pPr>
        <w:shd w:val="clear" w:color="auto" w:fill="FFFFFF"/>
        <w:spacing w:after="150" w:line="240" w:lineRule="auto"/>
        <w:jc w:val="both"/>
        <w:rPr>
          <w:rFonts w:ascii="Open Sans" w:eastAsia="Times New Roman" w:hAnsi="Open Sans" w:cs="Times New Roman"/>
          <w:color w:val="333333"/>
          <w:sz w:val="21"/>
          <w:szCs w:val="21"/>
          <w:lang w:eastAsia="es-PA"/>
        </w:rPr>
      </w:pPr>
      <w:r w:rsidRPr="00A27161">
        <w:rPr>
          <w:rFonts w:ascii="Open Sans" w:eastAsia="Times New Roman" w:hAnsi="Open Sans" w:cs="Times New Roman"/>
          <w:color w:val="333333"/>
          <w:sz w:val="21"/>
          <w:szCs w:val="21"/>
          <w:lang w:eastAsia="es-PA"/>
        </w:rPr>
        <w:t>Panamá se sumó a las iniciativas regionales en materia de gestión integrada de desastres, a  través del CEPREDENAC, el cual  preside este 2018, ha avanzado en la reducción del riesgo a nivel nacional, y en el cumplimiento de la Política Centroamericana de Gestión Integral de Riesgo de Desastres, la que armoniza con el Marco de Sendai.</w:t>
      </w:r>
    </w:p>
    <w:p w:rsidR="00A27161" w:rsidRPr="00A27161" w:rsidRDefault="00A27161" w:rsidP="00A27161">
      <w:pPr>
        <w:shd w:val="clear" w:color="auto" w:fill="FFFFFF"/>
        <w:spacing w:after="150" w:line="240" w:lineRule="auto"/>
        <w:jc w:val="both"/>
        <w:rPr>
          <w:rFonts w:ascii="Open Sans" w:eastAsia="Times New Roman" w:hAnsi="Open Sans" w:cs="Times New Roman"/>
          <w:color w:val="333333"/>
          <w:sz w:val="21"/>
          <w:szCs w:val="21"/>
          <w:lang w:eastAsia="es-PA"/>
        </w:rPr>
      </w:pPr>
      <w:r w:rsidRPr="00A27161">
        <w:rPr>
          <w:rFonts w:ascii="Open Sans" w:eastAsia="Times New Roman" w:hAnsi="Open Sans" w:cs="Times New Roman"/>
          <w:color w:val="333333"/>
          <w:sz w:val="21"/>
          <w:szCs w:val="21"/>
          <w:lang w:eastAsia="es-PA"/>
        </w:rPr>
        <w:t>En ese contexto,  se ha fortalecido la capacidad de atención de desastres a nivel de la región, lo que contribuye con el desarrollo sostenible y seguro, no sólo en el ámbito nacional, sino también en el regional con  la creación del  Centro Logístico Regional de Asistencia Humanitaria (</w:t>
      </w:r>
      <w:proofErr w:type="spellStart"/>
      <w:r w:rsidRPr="00A27161">
        <w:rPr>
          <w:rFonts w:ascii="Open Sans" w:eastAsia="Times New Roman" w:hAnsi="Open Sans" w:cs="Times New Roman"/>
          <w:color w:val="333333"/>
          <w:sz w:val="21"/>
          <w:szCs w:val="21"/>
          <w:lang w:eastAsia="es-PA"/>
        </w:rPr>
        <w:t>Hub</w:t>
      </w:r>
      <w:proofErr w:type="spellEnd"/>
      <w:r w:rsidRPr="00A27161">
        <w:rPr>
          <w:rFonts w:ascii="Open Sans" w:eastAsia="Times New Roman" w:hAnsi="Open Sans" w:cs="Times New Roman"/>
          <w:color w:val="333333"/>
          <w:sz w:val="21"/>
          <w:szCs w:val="21"/>
          <w:lang w:eastAsia="es-PA"/>
        </w:rPr>
        <w:t xml:space="preserve"> Humanitario) que será inaugurado próximamente y que permitirá a sus usuarios, locales e internacionales, manejar información para así poder reaccionar de manera coordinada y efectiva.</w:t>
      </w:r>
    </w:p>
    <w:p w:rsidR="00A27161" w:rsidRPr="00A27161" w:rsidRDefault="00A27161" w:rsidP="00A27161">
      <w:pPr>
        <w:shd w:val="clear" w:color="auto" w:fill="FFFFFF"/>
        <w:spacing w:after="150" w:line="240" w:lineRule="auto"/>
        <w:jc w:val="both"/>
        <w:rPr>
          <w:rFonts w:ascii="Open Sans" w:eastAsia="Times New Roman" w:hAnsi="Open Sans" w:cs="Times New Roman"/>
          <w:color w:val="333333"/>
          <w:sz w:val="21"/>
          <w:szCs w:val="21"/>
          <w:lang w:eastAsia="es-PA"/>
        </w:rPr>
      </w:pPr>
      <w:r w:rsidRPr="00A27161">
        <w:rPr>
          <w:rFonts w:ascii="Open Sans" w:eastAsia="Times New Roman" w:hAnsi="Open Sans" w:cs="Times New Roman"/>
          <w:color w:val="333333"/>
          <w:sz w:val="21"/>
          <w:szCs w:val="21"/>
          <w:lang w:eastAsia="es-PA"/>
        </w:rPr>
        <w:t>Cabe destacar que la Red Mesoamericana para la Gestión Integral del Riesgo (RM-GIR) se constituyó el día 7 de marzo del año 2014 en la Ciudad de Santo Domingo, República Dominicana y constituye la consolidación de la vertiente de la Gestión Integral del Riesgo en el Proyecto de Integración y Desarrollo Mesoamérica.</w:t>
      </w:r>
    </w:p>
    <w:p w:rsidR="00A27161" w:rsidRPr="00A27161" w:rsidRDefault="00A27161" w:rsidP="00A27161">
      <w:pPr>
        <w:shd w:val="clear" w:color="auto" w:fill="FFFFFF"/>
        <w:spacing w:after="150" w:line="240" w:lineRule="auto"/>
        <w:jc w:val="both"/>
        <w:rPr>
          <w:rFonts w:ascii="Open Sans" w:eastAsia="Times New Roman" w:hAnsi="Open Sans" w:cs="Times New Roman"/>
          <w:color w:val="333333"/>
          <w:sz w:val="21"/>
          <w:szCs w:val="21"/>
          <w:lang w:eastAsia="es-PA"/>
        </w:rPr>
      </w:pPr>
      <w:r w:rsidRPr="00A27161">
        <w:rPr>
          <w:rFonts w:ascii="Open Sans" w:eastAsia="Times New Roman" w:hAnsi="Open Sans" w:cs="Times New Roman"/>
          <w:color w:val="333333"/>
          <w:sz w:val="21"/>
          <w:szCs w:val="21"/>
          <w:lang w:eastAsia="es-PA"/>
        </w:rPr>
        <w:t xml:space="preserve">Participaron en la reunión, la viceministra de Gobierno, Gina </w:t>
      </w:r>
      <w:proofErr w:type="spellStart"/>
      <w:r w:rsidRPr="00A27161">
        <w:rPr>
          <w:rFonts w:ascii="Open Sans" w:eastAsia="Times New Roman" w:hAnsi="Open Sans" w:cs="Times New Roman"/>
          <w:color w:val="333333"/>
          <w:sz w:val="21"/>
          <w:szCs w:val="21"/>
          <w:lang w:eastAsia="es-PA"/>
        </w:rPr>
        <w:t>Luciani</w:t>
      </w:r>
      <w:proofErr w:type="spellEnd"/>
      <w:r w:rsidRPr="00A27161">
        <w:rPr>
          <w:rFonts w:ascii="Open Sans" w:eastAsia="Times New Roman" w:hAnsi="Open Sans" w:cs="Times New Roman"/>
          <w:color w:val="333333"/>
          <w:sz w:val="21"/>
          <w:szCs w:val="21"/>
          <w:lang w:eastAsia="es-PA"/>
        </w:rPr>
        <w:t xml:space="preserve"> de </w:t>
      </w:r>
      <w:proofErr w:type="spellStart"/>
      <w:r w:rsidRPr="00A27161">
        <w:rPr>
          <w:rFonts w:ascii="Open Sans" w:eastAsia="Times New Roman" w:hAnsi="Open Sans" w:cs="Times New Roman"/>
          <w:color w:val="333333"/>
          <w:sz w:val="21"/>
          <w:szCs w:val="21"/>
          <w:lang w:eastAsia="es-PA"/>
        </w:rPr>
        <w:t>Sossa</w:t>
      </w:r>
      <w:proofErr w:type="spellEnd"/>
      <w:r w:rsidRPr="00A27161">
        <w:rPr>
          <w:rFonts w:ascii="Open Sans" w:eastAsia="Times New Roman" w:hAnsi="Open Sans" w:cs="Times New Roman"/>
          <w:color w:val="333333"/>
          <w:sz w:val="21"/>
          <w:szCs w:val="21"/>
          <w:lang w:eastAsia="es-PA"/>
        </w:rPr>
        <w:t>,   directivos del Centro de Coordinación para la Prevención de los Desastres Naturales en América Central (CEPREDENAC), funcionarios del Ministerio de Relaciones Exteriores y del Sistema Nacional de Protección Civil (SINAPROC) y representantes del Banco Interamericano de Desarrollo (BID).</w:t>
      </w: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A27161" w:rsidRDefault="00A27161" w:rsidP="00F47F98">
      <w:pPr>
        <w:shd w:val="clear" w:color="auto" w:fill="FFFFFF"/>
        <w:spacing w:after="150" w:line="240" w:lineRule="auto"/>
        <w:jc w:val="both"/>
        <w:outlineLvl w:val="1"/>
      </w:pPr>
    </w:p>
    <w:p w:rsidR="002837BD" w:rsidRPr="002837BD" w:rsidRDefault="009B6459" w:rsidP="002837BD">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78" w:history="1">
        <w:r w:rsidR="002837BD" w:rsidRPr="002837BD">
          <w:rPr>
            <w:rFonts w:ascii="Open Sans" w:eastAsia="Times New Roman" w:hAnsi="Open Sans" w:cs="Times New Roman"/>
            <w:b/>
            <w:bCs/>
            <w:caps/>
            <w:color w:val="11325F"/>
            <w:sz w:val="27"/>
            <w:szCs w:val="27"/>
            <w:lang w:eastAsia="es-PA"/>
          </w:rPr>
          <w:t>TERCERA REUNIÓN ANUAL DEL PROYECTO MESOAMÉRICA BAJO PRESIDENCIA PRO TÉMPORE DE PANAMÁ</w:t>
        </w:r>
      </w:hyperlink>
    </w:p>
    <w:p w:rsidR="002837BD" w:rsidRPr="002837BD" w:rsidRDefault="002837BD" w:rsidP="002837BD">
      <w:pPr>
        <w:shd w:val="clear" w:color="auto" w:fill="FFFFFF"/>
        <w:spacing w:after="150" w:line="240" w:lineRule="auto"/>
        <w:jc w:val="both"/>
        <w:rPr>
          <w:rFonts w:ascii="Open Sans" w:eastAsia="Times New Roman" w:hAnsi="Open Sans" w:cs="Times New Roman"/>
          <w:color w:val="AFAFAF"/>
          <w:sz w:val="21"/>
          <w:szCs w:val="21"/>
          <w:lang w:eastAsia="es-PA"/>
        </w:rPr>
      </w:pPr>
      <w:r w:rsidRPr="002837BD">
        <w:rPr>
          <w:rFonts w:ascii="Open Sans" w:eastAsia="Times New Roman" w:hAnsi="Open Sans" w:cs="Times New Roman"/>
          <w:color w:val="AFAFAF"/>
          <w:sz w:val="21"/>
          <w:szCs w:val="21"/>
          <w:lang w:eastAsia="es-PA"/>
        </w:rPr>
        <w:t xml:space="preserve">Publicado: </w:t>
      </w:r>
      <w:proofErr w:type="gramStart"/>
      <w:r w:rsidRPr="002837BD">
        <w:rPr>
          <w:rFonts w:ascii="Open Sans" w:eastAsia="Times New Roman" w:hAnsi="Open Sans" w:cs="Times New Roman"/>
          <w:color w:val="AFAFAF"/>
          <w:sz w:val="21"/>
          <w:szCs w:val="21"/>
          <w:lang w:eastAsia="es-PA"/>
        </w:rPr>
        <w:t>Viernes</w:t>
      </w:r>
      <w:proofErr w:type="gramEnd"/>
      <w:r w:rsidRPr="002837BD">
        <w:rPr>
          <w:rFonts w:ascii="Open Sans" w:eastAsia="Times New Roman" w:hAnsi="Open Sans" w:cs="Times New Roman"/>
          <w:color w:val="AFAFAF"/>
          <w:sz w:val="21"/>
          <w:szCs w:val="21"/>
          <w:lang w:eastAsia="es-PA"/>
        </w:rPr>
        <w:t>, 17 Agosto 2018</w:t>
      </w:r>
    </w:p>
    <w:p w:rsidR="002837BD" w:rsidRPr="002837BD" w:rsidRDefault="002837BD" w:rsidP="002837BD">
      <w:pPr>
        <w:shd w:val="clear" w:color="auto" w:fill="FFFFFF"/>
        <w:spacing w:after="0" w:line="240" w:lineRule="auto"/>
        <w:jc w:val="both"/>
        <w:rPr>
          <w:rFonts w:ascii="Open Sans" w:eastAsia="Times New Roman" w:hAnsi="Open Sans" w:cs="Times New Roman"/>
          <w:color w:val="696969"/>
          <w:sz w:val="21"/>
          <w:szCs w:val="21"/>
          <w:lang w:eastAsia="es-PA"/>
        </w:rPr>
      </w:pPr>
      <w:r w:rsidRPr="002837BD">
        <w:rPr>
          <w:rFonts w:ascii="Open Sans" w:eastAsia="Times New Roman" w:hAnsi="Open Sans" w:cs="Times New Roman"/>
          <w:noProof/>
          <w:color w:val="696969"/>
          <w:sz w:val="21"/>
          <w:szCs w:val="21"/>
          <w:lang w:eastAsia="es-PA"/>
        </w:rPr>
        <w:drawing>
          <wp:inline distT="0" distB="0" distL="0" distR="0" wp14:anchorId="4DA24F70" wp14:editId="66CE6855">
            <wp:extent cx="5857875" cy="3906753"/>
            <wp:effectExtent l="0" t="0" r="0" b="0"/>
            <wp:docPr id="11" name="Imagen 11" descr="https://www.mire.gob.pa/images/phocagallery/ProyectoMesoamerica-CE-Panam%C3%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re.gob.pa/images/phocagallery/ProyectoMesoamerica-CE-Panam%C3%A1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6820" cy="3906049"/>
                    </a:xfrm>
                    <a:prstGeom prst="rect">
                      <a:avLst/>
                    </a:prstGeom>
                    <a:noFill/>
                    <a:ln>
                      <a:noFill/>
                    </a:ln>
                  </pic:spPr>
                </pic:pic>
              </a:graphicData>
            </a:graphic>
          </wp:inline>
        </w:drawing>
      </w:r>
    </w:p>
    <w:p w:rsidR="002837BD" w:rsidRPr="002837BD" w:rsidRDefault="002837BD" w:rsidP="002837BD">
      <w:pPr>
        <w:spacing w:after="0" w:line="240" w:lineRule="auto"/>
        <w:rPr>
          <w:rFonts w:ascii="Times New Roman" w:eastAsia="Times New Roman" w:hAnsi="Times New Roman" w:cs="Times New Roman"/>
          <w:sz w:val="24"/>
          <w:szCs w:val="24"/>
          <w:lang w:eastAsia="es-PA"/>
        </w:rPr>
      </w:pPr>
      <w:r w:rsidRPr="002837BD">
        <w:rPr>
          <w:rFonts w:ascii="Open Sans" w:eastAsia="Times New Roman" w:hAnsi="Open Sans" w:cs="Times New Roman"/>
          <w:color w:val="696969"/>
          <w:sz w:val="21"/>
          <w:szCs w:val="21"/>
          <w:shd w:val="clear" w:color="auto" w:fill="FFFFFF"/>
          <w:lang w:eastAsia="es-PA"/>
        </w:rPr>
        <w:t> </w:t>
      </w:r>
    </w:p>
    <w:p w:rsidR="002837BD" w:rsidRPr="002837BD" w:rsidRDefault="002837BD" w:rsidP="002837BD">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2837BD">
        <w:rPr>
          <w:rFonts w:ascii="Open Sans" w:eastAsia="Times New Roman" w:hAnsi="Open Sans" w:cs="Times New Roman"/>
          <w:color w:val="696969"/>
          <w:sz w:val="21"/>
          <w:szCs w:val="21"/>
          <w:lang w:eastAsia="es-PA"/>
        </w:rPr>
        <w:t>La Presidencia Pro Témpore de Panamá celebró la tercera reunión del año de la  Comisión Ejecutiva del Proyecto de Integración y Desarrollo de Mesoamérica (PM), en el día de hoy en la ciudad de Panamá para dar seguimiento a la agenda mesoamericana y revisar los avances de los proyectos que se desarrollan. </w:t>
      </w:r>
    </w:p>
    <w:p w:rsidR="002837BD" w:rsidRPr="002837BD" w:rsidRDefault="009B6459" w:rsidP="002837BD">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80" w:history="1">
        <w:r w:rsidR="002837BD" w:rsidRPr="002837BD">
          <w:rPr>
            <w:rFonts w:ascii="Open Sans" w:eastAsia="Times New Roman" w:hAnsi="Open Sans" w:cs="Times New Roman"/>
            <w:color w:val="0F0F0F"/>
            <w:sz w:val="21"/>
            <w:szCs w:val="21"/>
            <w:bdr w:val="single" w:sz="6" w:space="4" w:color="11325F" w:frame="1"/>
            <w:lang w:eastAsia="es-PA"/>
          </w:rPr>
          <w:t>Leer más...</w:t>
        </w:r>
      </w:hyperlink>
    </w:p>
    <w:p w:rsidR="002837BD" w:rsidRDefault="002837BD" w:rsidP="00F47F98">
      <w:pPr>
        <w:shd w:val="clear" w:color="auto" w:fill="FFFFFF"/>
        <w:spacing w:after="150" w:line="240" w:lineRule="auto"/>
        <w:jc w:val="both"/>
        <w:outlineLvl w:val="1"/>
      </w:pPr>
    </w:p>
    <w:p w:rsidR="002837BD" w:rsidRDefault="002837BD" w:rsidP="00F47F98">
      <w:pPr>
        <w:shd w:val="clear" w:color="auto" w:fill="FFFFFF"/>
        <w:spacing w:after="150" w:line="240" w:lineRule="auto"/>
        <w:jc w:val="both"/>
        <w:outlineLvl w:val="1"/>
      </w:pPr>
    </w:p>
    <w:p w:rsidR="002837BD" w:rsidRDefault="002837BD" w:rsidP="00F47F98">
      <w:pPr>
        <w:shd w:val="clear" w:color="auto" w:fill="FFFFFF"/>
        <w:spacing w:after="150" w:line="240" w:lineRule="auto"/>
        <w:jc w:val="both"/>
        <w:outlineLvl w:val="1"/>
      </w:pPr>
    </w:p>
    <w:p w:rsidR="002837BD" w:rsidRDefault="002837BD"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133875" w:rsidRDefault="00133875" w:rsidP="00F47F98">
      <w:pPr>
        <w:shd w:val="clear" w:color="auto" w:fill="FFFFFF"/>
        <w:spacing w:after="150" w:line="240" w:lineRule="auto"/>
        <w:jc w:val="both"/>
        <w:outlineLvl w:val="1"/>
      </w:pPr>
    </w:p>
    <w:p w:rsidR="00F47F98" w:rsidRPr="00F47F98" w:rsidRDefault="009B6459" w:rsidP="00F47F98">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81" w:history="1">
        <w:r w:rsidR="00F47F98" w:rsidRPr="00F47F98">
          <w:rPr>
            <w:rFonts w:ascii="Open Sans" w:eastAsia="Times New Roman" w:hAnsi="Open Sans" w:cs="Times New Roman"/>
            <w:b/>
            <w:bCs/>
            <w:caps/>
            <w:color w:val="11325F"/>
            <w:sz w:val="27"/>
            <w:szCs w:val="27"/>
            <w:lang w:eastAsia="es-PA"/>
          </w:rPr>
          <w:t>PAÍSES DE MESOAMÉRICA FORTALECEN CONOCIMIENTOS EN TECNOLOGÍA GEOGRÁFICA</w:t>
        </w:r>
      </w:hyperlink>
    </w:p>
    <w:p w:rsidR="00F47F98" w:rsidRPr="00F47F98" w:rsidRDefault="00F47F98" w:rsidP="00F47F98">
      <w:pPr>
        <w:shd w:val="clear" w:color="auto" w:fill="FFFFFF"/>
        <w:spacing w:after="150" w:line="240" w:lineRule="auto"/>
        <w:jc w:val="both"/>
        <w:rPr>
          <w:rFonts w:ascii="Open Sans" w:eastAsia="Times New Roman" w:hAnsi="Open Sans" w:cs="Times New Roman"/>
          <w:color w:val="AFAFAF"/>
          <w:sz w:val="21"/>
          <w:szCs w:val="21"/>
          <w:lang w:eastAsia="es-PA"/>
        </w:rPr>
      </w:pPr>
      <w:r w:rsidRPr="00F47F98">
        <w:rPr>
          <w:rFonts w:ascii="Open Sans" w:eastAsia="Times New Roman" w:hAnsi="Open Sans" w:cs="Times New Roman"/>
          <w:color w:val="AFAFAF"/>
          <w:sz w:val="21"/>
          <w:szCs w:val="21"/>
          <w:lang w:eastAsia="es-PA"/>
        </w:rPr>
        <w:t xml:space="preserve">Publicado: </w:t>
      </w:r>
      <w:proofErr w:type="gramStart"/>
      <w:r w:rsidRPr="00F47F98">
        <w:rPr>
          <w:rFonts w:ascii="Open Sans" w:eastAsia="Times New Roman" w:hAnsi="Open Sans" w:cs="Times New Roman"/>
          <w:color w:val="AFAFAF"/>
          <w:sz w:val="21"/>
          <w:szCs w:val="21"/>
          <w:lang w:eastAsia="es-PA"/>
        </w:rPr>
        <w:t>Martes</w:t>
      </w:r>
      <w:proofErr w:type="gramEnd"/>
      <w:r w:rsidRPr="00F47F98">
        <w:rPr>
          <w:rFonts w:ascii="Open Sans" w:eastAsia="Times New Roman" w:hAnsi="Open Sans" w:cs="Times New Roman"/>
          <w:color w:val="AFAFAF"/>
          <w:sz w:val="21"/>
          <w:szCs w:val="21"/>
          <w:lang w:eastAsia="es-PA"/>
        </w:rPr>
        <w:t>, 10 Julio 2018</w:t>
      </w:r>
    </w:p>
    <w:p w:rsidR="00F47F98" w:rsidRPr="00F47F98" w:rsidRDefault="00F47F98" w:rsidP="00F47F98">
      <w:pPr>
        <w:shd w:val="clear" w:color="auto" w:fill="FFFFFF"/>
        <w:spacing w:after="0" w:line="240" w:lineRule="auto"/>
        <w:jc w:val="both"/>
        <w:rPr>
          <w:rFonts w:ascii="Open Sans" w:eastAsia="Times New Roman" w:hAnsi="Open Sans" w:cs="Times New Roman"/>
          <w:color w:val="696969"/>
          <w:sz w:val="21"/>
          <w:szCs w:val="21"/>
          <w:lang w:eastAsia="es-PA"/>
        </w:rPr>
      </w:pPr>
      <w:r w:rsidRPr="00F47F98">
        <w:rPr>
          <w:rFonts w:ascii="Open Sans" w:eastAsia="Times New Roman" w:hAnsi="Open Sans" w:cs="Times New Roman"/>
          <w:noProof/>
          <w:color w:val="696969"/>
          <w:sz w:val="21"/>
          <w:szCs w:val="21"/>
          <w:lang w:eastAsia="es-PA"/>
        </w:rPr>
        <w:drawing>
          <wp:inline distT="0" distB="0" distL="0" distR="0" wp14:anchorId="105DB21C" wp14:editId="758694D1">
            <wp:extent cx="6070654" cy="4714875"/>
            <wp:effectExtent l="0" t="0" r="6350" b="0"/>
            <wp:docPr id="12" name="Imagen 12" descr="https://www.mire.gob.pa/images/phocagallery/Logo_PM_web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re.gob.pa/images/phocagallery/Logo_PM_web201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78406" cy="4720896"/>
                    </a:xfrm>
                    <a:prstGeom prst="rect">
                      <a:avLst/>
                    </a:prstGeom>
                    <a:noFill/>
                    <a:ln>
                      <a:noFill/>
                    </a:ln>
                  </pic:spPr>
                </pic:pic>
              </a:graphicData>
            </a:graphic>
          </wp:inline>
        </w:drawing>
      </w:r>
    </w:p>
    <w:p w:rsidR="00F47F98" w:rsidRPr="00F47F98" w:rsidRDefault="00F47F98" w:rsidP="00F47F98">
      <w:pPr>
        <w:spacing w:after="0" w:line="240" w:lineRule="auto"/>
        <w:rPr>
          <w:rFonts w:ascii="Times New Roman" w:eastAsia="Times New Roman" w:hAnsi="Times New Roman" w:cs="Times New Roman"/>
          <w:sz w:val="24"/>
          <w:szCs w:val="24"/>
          <w:lang w:eastAsia="es-PA"/>
        </w:rPr>
      </w:pPr>
      <w:r w:rsidRPr="00F47F98">
        <w:rPr>
          <w:rFonts w:ascii="Open Sans" w:eastAsia="Times New Roman" w:hAnsi="Open Sans" w:cs="Times New Roman"/>
          <w:color w:val="696969"/>
          <w:sz w:val="21"/>
          <w:szCs w:val="21"/>
          <w:shd w:val="clear" w:color="auto" w:fill="FFFFFF"/>
          <w:lang w:eastAsia="es-PA"/>
        </w:rPr>
        <w:t> </w:t>
      </w:r>
    </w:p>
    <w:p w:rsidR="00F47F98" w:rsidRPr="00F47F98" w:rsidRDefault="00F47F98" w:rsidP="00F47F98">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F47F98">
        <w:rPr>
          <w:rFonts w:ascii="Open Sans" w:eastAsia="Times New Roman" w:hAnsi="Open Sans" w:cs="Times New Roman"/>
          <w:color w:val="696969"/>
          <w:sz w:val="21"/>
          <w:szCs w:val="21"/>
          <w:lang w:eastAsia="es-PA"/>
        </w:rPr>
        <w:t>Los representantes de los Países Miembros del Proyecto de Integración y Desarrollo de Mesoamérica (PM) participaron en un Taller Regional de Infraestructuras de Datos Espaciales (IDE) en las instalaciones del Instituto Geográfico Agustín Codazzi, en la capital de Colombia, a fin de avanzar en la consolidación de la actual plataforma tecnológica Red Mesoamericana para la Gestión de Riesgos (RM-GIR).</w:t>
      </w:r>
    </w:p>
    <w:p w:rsidR="00F47F98" w:rsidRPr="00F47F98" w:rsidRDefault="009B6459" w:rsidP="00F47F98">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83" w:history="1">
        <w:r w:rsidR="00F47F98" w:rsidRPr="00F47F98">
          <w:rPr>
            <w:rFonts w:ascii="Open Sans" w:eastAsia="Times New Roman" w:hAnsi="Open Sans" w:cs="Times New Roman"/>
            <w:color w:val="0F0F0F"/>
            <w:sz w:val="21"/>
            <w:szCs w:val="21"/>
            <w:bdr w:val="single" w:sz="6" w:space="4" w:color="11325F" w:frame="1"/>
            <w:lang w:eastAsia="es-PA"/>
          </w:rPr>
          <w:t>Leer más...</w:t>
        </w:r>
      </w:hyperlink>
    </w:p>
    <w:p w:rsidR="005200CD" w:rsidRDefault="005200CD" w:rsidP="00CC1C53">
      <w:pPr>
        <w:shd w:val="clear" w:color="auto" w:fill="FFFFFF"/>
        <w:spacing w:after="150" w:line="240" w:lineRule="auto"/>
        <w:jc w:val="both"/>
        <w:outlineLvl w:val="1"/>
      </w:pPr>
    </w:p>
    <w:p w:rsidR="00145446" w:rsidRDefault="00145446" w:rsidP="00F8011F">
      <w:pPr>
        <w:shd w:val="clear" w:color="auto" w:fill="FFFFFF"/>
        <w:spacing w:after="150" w:line="240" w:lineRule="auto"/>
        <w:jc w:val="both"/>
        <w:outlineLvl w:val="1"/>
      </w:pPr>
    </w:p>
    <w:p w:rsidR="00145446" w:rsidRDefault="00145446" w:rsidP="00F8011F">
      <w:pPr>
        <w:shd w:val="clear" w:color="auto" w:fill="FFFFFF"/>
        <w:spacing w:after="150" w:line="240" w:lineRule="auto"/>
        <w:jc w:val="both"/>
        <w:outlineLvl w:val="1"/>
      </w:pPr>
    </w:p>
    <w:p w:rsidR="00145446" w:rsidRDefault="00145446" w:rsidP="00F8011F">
      <w:pPr>
        <w:shd w:val="clear" w:color="auto" w:fill="FFFFFF"/>
        <w:spacing w:after="150" w:line="240" w:lineRule="auto"/>
        <w:jc w:val="both"/>
        <w:outlineLvl w:val="1"/>
      </w:pPr>
    </w:p>
    <w:p w:rsidR="00145446" w:rsidRDefault="00145446" w:rsidP="00F8011F">
      <w:pPr>
        <w:shd w:val="clear" w:color="auto" w:fill="FFFFFF"/>
        <w:spacing w:after="150" w:line="240" w:lineRule="auto"/>
        <w:jc w:val="both"/>
        <w:outlineLvl w:val="1"/>
      </w:pPr>
    </w:p>
    <w:p w:rsidR="00145446" w:rsidRDefault="00145446" w:rsidP="00F8011F">
      <w:pPr>
        <w:shd w:val="clear" w:color="auto" w:fill="FFFFFF"/>
        <w:spacing w:after="150" w:line="240" w:lineRule="auto"/>
        <w:jc w:val="both"/>
        <w:outlineLvl w:val="1"/>
      </w:pPr>
    </w:p>
    <w:p w:rsidR="00145446" w:rsidRDefault="00145446" w:rsidP="00F8011F">
      <w:pPr>
        <w:shd w:val="clear" w:color="auto" w:fill="FFFFFF"/>
        <w:spacing w:after="150" w:line="240" w:lineRule="auto"/>
        <w:jc w:val="both"/>
        <w:outlineLvl w:val="1"/>
      </w:pPr>
    </w:p>
    <w:p w:rsidR="00F8011F" w:rsidRPr="00F8011F" w:rsidRDefault="009B6459" w:rsidP="00F8011F">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84" w:history="1">
        <w:r w:rsidR="00F8011F" w:rsidRPr="00F8011F">
          <w:rPr>
            <w:rFonts w:ascii="Open Sans" w:eastAsia="Times New Roman" w:hAnsi="Open Sans" w:cs="Times New Roman"/>
            <w:b/>
            <w:bCs/>
            <w:caps/>
            <w:color w:val="11325F"/>
            <w:sz w:val="27"/>
            <w:szCs w:val="27"/>
            <w:lang w:eastAsia="es-PA"/>
          </w:rPr>
          <w:t>PROYECTO MESOAMÉRICA: 10 AÑOS COOPERANDO PARA LA PROSPERIDAD DE LA REGIÓN</w:t>
        </w:r>
      </w:hyperlink>
    </w:p>
    <w:p w:rsidR="00F8011F" w:rsidRPr="00F8011F" w:rsidRDefault="00F8011F" w:rsidP="00F8011F">
      <w:pPr>
        <w:shd w:val="clear" w:color="auto" w:fill="FFFFFF"/>
        <w:spacing w:after="150" w:line="240" w:lineRule="auto"/>
        <w:jc w:val="both"/>
        <w:rPr>
          <w:rFonts w:ascii="Open Sans" w:eastAsia="Times New Roman" w:hAnsi="Open Sans" w:cs="Times New Roman"/>
          <w:color w:val="AFAFAF"/>
          <w:sz w:val="21"/>
          <w:szCs w:val="21"/>
          <w:lang w:eastAsia="es-PA"/>
        </w:rPr>
      </w:pPr>
      <w:r w:rsidRPr="00F8011F">
        <w:rPr>
          <w:rFonts w:ascii="Open Sans" w:eastAsia="Times New Roman" w:hAnsi="Open Sans" w:cs="Times New Roman"/>
          <w:color w:val="AFAFAF"/>
          <w:sz w:val="21"/>
          <w:szCs w:val="21"/>
          <w:lang w:eastAsia="es-PA"/>
        </w:rPr>
        <w:t xml:space="preserve">Publicado: </w:t>
      </w:r>
      <w:proofErr w:type="gramStart"/>
      <w:r w:rsidRPr="00F8011F">
        <w:rPr>
          <w:rFonts w:ascii="Open Sans" w:eastAsia="Times New Roman" w:hAnsi="Open Sans" w:cs="Times New Roman"/>
          <w:color w:val="AFAFAF"/>
          <w:sz w:val="21"/>
          <w:szCs w:val="21"/>
          <w:lang w:eastAsia="es-PA"/>
        </w:rPr>
        <w:t>Viernes</w:t>
      </w:r>
      <w:proofErr w:type="gramEnd"/>
      <w:r w:rsidRPr="00F8011F">
        <w:rPr>
          <w:rFonts w:ascii="Open Sans" w:eastAsia="Times New Roman" w:hAnsi="Open Sans" w:cs="Times New Roman"/>
          <w:color w:val="AFAFAF"/>
          <w:sz w:val="21"/>
          <w:szCs w:val="21"/>
          <w:lang w:eastAsia="es-PA"/>
        </w:rPr>
        <w:t>, 29 Junio 2018</w:t>
      </w:r>
    </w:p>
    <w:p w:rsidR="00F8011F" w:rsidRPr="00F8011F" w:rsidRDefault="00F8011F" w:rsidP="00F8011F">
      <w:pPr>
        <w:shd w:val="clear" w:color="auto" w:fill="FFFFFF"/>
        <w:spacing w:after="0" w:line="240" w:lineRule="auto"/>
        <w:jc w:val="both"/>
        <w:rPr>
          <w:rFonts w:ascii="Open Sans" w:eastAsia="Times New Roman" w:hAnsi="Open Sans" w:cs="Times New Roman"/>
          <w:color w:val="696969"/>
          <w:sz w:val="21"/>
          <w:szCs w:val="21"/>
          <w:lang w:eastAsia="es-PA"/>
        </w:rPr>
      </w:pPr>
      <w:r w:rsidRPr="00F8011F">
        <w:rPr>
          <w:rFonts w:ascii="Open Sans" w:eastAsia="Times New Roman" w:hAnsi="Open Sans" w:cs="Times New Roman"/>
          <w:noProof/>
          <w:color w:val="696969"/>
          <w:sz w:val="21"/>
          <w:szCs w:val="21"/>
          <w:lang w:eastAsia="es-PA"/>
        </w:rPr>
        <w:drawing>
          <wp:inline distT="0" distB="0" distL="0" distR="0" wp14:anchorId="034104C0" wp14:editId="705FDA44">
            <wp:extent cx="5400000" cy="4188375"/>
            <wp:effectExtent l="0" t="0" r="0" b="3175"/>
            <wp:docPr id="10" name="Imagen 10" descr="https://www.mire.gob.pa/images/phocagallery/Artes_para_Comunicados_y_Becas/Logo_Proyecto_Mesoam%C3%A9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ire.gob.pa/images/phocagallery/Artes_para_Comunicados_y_Becas/Logo_Proyecto_Mesoam%C3%A9rica.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00" cy="4188375"/>
                    </a:xfrm>
                    <a:prstGeom prst="rect">
                      <a:avLst/>
                    </a:prstGeom>
                    <a:noFill/>
                    <a:ln>
                      <a:noFill/>
                    </a:ln>
                  </pic:spPr>
                </pic:pic>
              </a:graphicData>
            </a:graphic>
          </wp:inline>
        </w:drawing>
      </w:r>
    </w:p>
    <w:p w:rsidR="00F8011F" w:rsidRPr="00F8011F" w:rsidRDefault="00F8011F" w:rsidP="00F8011F">
      <w:pPr>
        <w:spacing w:after="0" w:line="240" w:lineRule="auto"/>
        <w:rPr>
          <w:rFonts w:ascii="Times New Roman" w:eastAsia="Times New Roman" w:hAnsi="Times New Roman" w:cs="Times New Roman"/>
          <w:sz w:val="24"/>
          <w:szCs w:val="24"/>
          <w:lang w:eastAsia="es-PA"/>
        </w:rPr>
      </w:pPr>
      <w:r w:rsidRPr="00F8011F">
        <w:rPr>
          <w:rFonts w:ascii="Open Sans" w:eastAsia="Times New Roman" w:hAnsi="Open Sans" w:cs="Times New Roman"/>
          <w:color w:val="696969"/>
          <w:sz w:val="21"/>
          <w:szCs w:val="21"/>
          <w:shd w:val="clear" w:color="auto" w:fill="FFFFFF"/>
          <w:lang w:eastAsia="es-PA"/>
        </w:rPr>
        <w:t> </w:t>
      </w:r>
    </w:p>
    <w:p w:rsidR="00F8011F" w:rsidRPr="00F8011F" w:rsidRDefault="00F8011F" w:rsidP="00F8011F">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F8011F">
        <w:rPr>
          <w:rFonts w:ascii="Open Sans" w:eastAsia="Times New Roman" w:hAnsi="Open Sans" w:cs="Times New Roman"/>
          <w:color w:val="696969"/>
          <w:sz w:val="21"/>
          <w:szCs w:val="21"/>
          <w:lang w:eastAsia="es-PA"/>
        </w:rPr>
        <w:t>Desde 2008, cuando fue creado el Proyecto de Integración y Desarrollo de Mesoamérica, el valor de la cooperación canalizada hacia los 10 Estados Miembros ha sido de USD 4,529 millones, entre proyectos e iniciativas sociales y económicas que benefician a más de 230 millones de mesoamericanos.</w:t>
      </w:r>
    </w:p>
    <w:p w:rsidR="00F8011F" w:rsidRPr="00F8011F" w:rsidRDefault="009B6459" w:rsidP="00F8011F">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86" w:history="1">
        <w:r w:rsidR="00F8011F" w:rsidRPr="00F8011F">
          <w:rPr>
            <w:rFonts w:ascii="Open Sans" w:eastAsia="Times New Roman" w:hAnsi="Open Sans" w:cs="Times New Roman"/>
            <w:color w:val="0F0F0F"/>
            <w:sz w:val="21"/>
            <w:szCs w:val="21"/>
            <w:bdr w:val="single" w:sz="6" w:space="4" w:color="11325F" w:frame="1"/>
            <w:lang w:eastAsia="es-PA"/>
          </w:rPr>
          <w:t>Leer más...</w:t>
        </w:r>
      </w:hyperlink>
    </w:p>
    <w:p w:rsidR="00F8011F" w:rsidRDefault="00F8011F" w:rsidP="005200CD">
      <w:pPr>
        <w:shd w:val="clear" w:color="auto" w:fill="FFFFFF"/>
        <w:spacing w:after="150" w:line="240" w:lineRule="auto"/>
        <w:jc w:val="both"/>
        <w:outlineLvl w:val="1"/>
      </w:pPr>
    </w:p>
    <w:p w:rsidR="00F8011F" w:rsidRDefault="00F8011F" w:rsidP="005200CD">
      <w:pPr>
        <w:shd w:val="clear" w:color="auto" w:fill="FFFFFF"/>
        <w:spacing w:after="150" w:line="240" w:lineRule="auto"/>
        <w:jc w:val="both"/>
        <w:outlineLvl w:val="1"/>
      </w:pPr>
    </w:p>
    <w:p w:rsidR="00F8011F" w:rsidRDefault="00F8011F" w:rsidP="005200CD">
      <w:pPr>
        <w:shd w:val="clear" w:color="auto" w:fill="FFFFFF"/>
        <w:spacing w:after="150" w:line="240" w:lineRule="auto"/>
        <w:jc w:val="both"/>
        <w:outlineLvl w:val="1"/>
      </w:pPr>
    </w:p>
    <w:p w:rsidR="00F8011F" w:rsidRDefault="00F8011F" w:rsidP="005200CD">
      <w:pPr>
        <w:shd w:val="clear" w:color="auto" w:fill="FFFFFF"/>
        <w:spacing w:after="150" w:line="240" w:lineRule="auto"/>
        <w:jc w:val="both"/>
        <w:outlineLvl w:val="1"/>
      </w:pPr>
    </w:p>
    <w:p w:rsidR="005200CD" w:rsidRPr="005200CD" w:rsidRDefault="009B6459" w:rsidP="005200CD">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87" w:history="1">
        <w:r w:rsidR="005200CD" w:rsidRPr="005200CD">
          <w:rPr>
            <w:rFonts w:ascii="Open Sans" w:eastAsia="Times New Roman" w:hAnsi="Open Sans" w:cs="Times New Roman"/>
            <w:b/>
            <w:bCs/>
            <w:caps/>
            <w:color w:val="11325F"/>
            <w:sz w:val="27"/>
            <w:szCs w:val="27"/>
            <w:lang w:eastAsia="es-PA"/>
          </w:rPr>
          <w:t>PANAMÁ ASUMIRÁ PRESIDENCIA PRO TÉMPORE DE PROYECTO MESOAMÉRICA EN JULIO PRÓXIMO CON UN FUERTE ÉNFASIS EN COOPERACIÓN</w:t>
        </w:r>
      </w:hyperlink>
    </w:p>
    <w:p w:rsidR="005200CD" w:rsidRPr="005200CD" w:rsidRDefault="005200CD" w:rsidP="005200CD">
      <w:pPr>
        <w:shd w:val="clear" w:color="auto" w:fill="FFFFFF"/>
        <w:spacing w:after="0" w:line="240" w:lineRule="auto"/>
        <w:jc w:val="both"/>
        <w:rPr>
          <w:rFonts w:ascii="Open Sans" w:eastAsia="Times New Roman" w:hAnsi="Open Sans" w:cs="Times New Roman"/>
          <w:color w:val="696969"/>
          <w:sz w:val="21"/>
          <w:szCs w:val="21"/>
          <w:lang w:eastAsia="es-PA"/>
        </w:rPr>
      </w:pPr>
      <w:r>
        <w:rPr>
          <w:rFonts w:ascii="Open Sans" w:eastAsia="Times New Roman" w:hAnsi="Open Sans" w:cs="Times New Roman"/>
          <w:noProof/>
          <w:color w:val="696969"/>
          <w:sz w:val="21"/>
          <w:szCs w:val="21"/>
          <w:lang w:eastAsia="es-PA"/>
        </w:rPr>
        <w:drawing>
          <wp:inline distT="0" distB="0" distL="0" distR="0" wp14:anchorId="176FE082">
            <wp:extent cx="3995961" cy="3107471"/>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02793" cy="3112784"/>
                    </a:xfrm>
                    <a:prstGeom prst="rect">
                      <a:avLst/>
                    </a:prstGeom>
                    <a:noFill/>
                  </pic:spPr>
                </pic:pic>
              </a:graphicData>
            </a:graphic>
          </wp:inline>
        </w:drawing>
      </w:r>
    </w:p>
    <w:p w:rsidR="005200CD" w:rsidRPr="005200CD" w:rsidRDefault="005200CD" w:rsidP="005200CD">
      <w:pPr>
        <w:spacing w:after="0" w:line="240" w:lineRule="auto"/>
        <w:rPr>
          <w:rFonts w:ascii="Times New Roman" w:eastAsia="Times New Roman" w:hAnsi="Times New Roman" w:cs="Times New Roman"/>
          <w:sz w:val="24"/>
          <w:szCs w:val="24"/>
          <w:lang w:eastAsia="es-PA"/>
        </w:rPr>
      </w:pPr>
      <w:r w:rsidRPr="005200CD">
        <w:rPr>
          <w:rFonts w:ascii="Open Sans" w:eastAsia="Times New Roman" w:hAnsi="Open Sans" w:cs="Times New Roman"/>
          <w:color w:val="696969"/>
          <w:sz w:val="21"/>
          <w:szCs w:val="21"/>
          <w:shd w:val="clear" w:color="auto" w:fill="FFFFFF"/>
          <w:lang w:eastAsia="es-PA"/>
        </w:rPr>
        <w:t> </w:t>
      </w:r>
    </w:p>
    <w:p w:rsidR="005200CD" w:rsidRPr="005200CD" w:rsidRDefault="005200CD" w:rsidP="005200CD">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5200CD">
        <w:rPr>
          <w:rFonts w:ascii="Open Sans" w:eastAsia="Times New Roman" w:hAnsi="Open Sans" w:cs="Times New Roman"/>
          <w:color w:val="696969"/>
          <w:sz w:val="21"/>
          <w:szCs w:val="21"/>
          <w:lang w:eastAsia="es-PA"/>
        </w:rPr>
        <w:t>En el marco de la segunda Reunión de la Comisión Ejecutiva de Proyecto de Integración y Desarrollo de Mesoamérica (PM),  Panamá recibió la Presidencia Pro Témpore de las manos de Costa Rica, la cual ejercerá a partir de julio de este año.</w:t>
      </w:r>
    </w:p>
    <w:p w:rsidR="005200CD" w:rsidRPr="005200CD" w:rsidRDefault="009B6459" w:rsidP="005200CD">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89" w:history="1">
        <w:r w:rsidR="005200CD" w:rsidRPr="005200CD">
          <w:rPr>
            <w:rFonts w:ascii="Open Sans" w:eastAsia="Times New Roman" w:hAnsi="Open Sans" w:cs="Times New Roman"/>
            <w:color w:val="0F0F0F"/>
            <w:sz w:val="21"/>
            <w:szCs w:val="21"/>
            <w:bdr w:val="single" w:sz="6" w:space="4" w:color="11325F" w:frame="1"/>
            <w:lang w:eastAsia="es-PA"/>
          </w:rPr>
          <w:t>Leer más...</w:t>
        </w:r>
      </w:hyperlink>
    </w:p>
    <w:p w:rsidR="005200CD" w:rsidRDefault="005200CD" w:rsidP="00CC1C53">
      <w:pPr>
        <w:shd w:val="clear" w:color="auto" w:fill="FFFFFF"/>
        <w:spacing w:after="150" w:line="240" w:lineRule="auto"/>
        <w:jc w:val="both"/>
        <w:outlineLvl w:val="1"/>
      </w:pPr>
    </w:p>
    <w:p w:rsidR="005200CD" w:rsidRDefault="005200CD" w:rsidP="00CC1C53">
      <w:pPr>
        <w:shd w:val="clear" w:color="auto" w:fill="FFFFFF"/>
        <w:spacing w:after="150" w:line="240" w:lineRule="auto"/>
        <w:jc w:val="both"/>
        <w:outlineLvl w:val="1"/>
      </w:pPr>
    </w:p>
    <w:p w:rsidR="005200CD" w:rsidRDefault="005200CD" w:rsidP="00CC1C53">
      <w:pPr>
        <w:shd w:val="clear" w:color="auto" w:fill="FFFFFF"/>
        <w:spacing w:after="150" w:line="240" w:lineRule="auto"/>
        <w:jc w:val="both"/>
        <w:outlineLvl w:val="1"/>
      </w:pPr>
    </w:p>
    <w:p w:rsidR="005200CD" w:rsidRDefault="005200CD" w:rsidP="00CC1C53">
      <w:pPr>
        <w:shd w:val="clear" w:color="auto" w:fill="FFFFFF"/>
        <w:spacing w:after="150" w:line="240" w:lineRule="auto"/>
        <w:jc w:val="both"/>
        <w:outlineLvl w:val="1"/>
      </w:pPr>
    </w:p>
    <w:p w:rsidR="00CC1C53" w:rsidRPr="00CC1C53" w:rsidRDefault="009B6459" w:rsidP="00CC1C53">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90" w:history="1">
        <w:r w:rsidR="00CC1C53" w:rsidRPr="00CC1C53">
          <w:rPr>
            <w:rFonts w:ascii="Open Sans" w:eastAsia="Times New Roman" w:hAnsi="Open Sans" w:cs="Times New Roman"/>
            <w:b/>
            <w:bCs/>
            <w:caps/>
            <w:color w:val="11325F"/>
            <w:sz w:val="27"/>
            <w:szCs w:val="27"/>
            <w:u w:val="single"/>
            <w:lang w:eastAsia="es-PA"/>
          </w:rPr>
          <w:t>PANAMÁ PRESIDE REUNIÓN DE COORDINACIÓN NACIONAL DEL TRANSPORTE MARÍTIMO DE CORTA DISTANCIA DEL PROYECTO MESOAMÉRICA</w:t>
        </w:r>
      </w:hyperlink>
    </w:p>
    <w:p w:rsidR="00CC1C53" w:rsidRPr="00CC1C53" w:rsidRDefault="00CC1C53" w:rsidP="00CC1C53">
      <w:pPr>
        <w:shd w:val="clear" w:color="auto" w:fill="FFFFFF"/>
        <w:spacing w:after="150" w:line="240" w:lineRule="auto"/>
        <w:jc w:val="both"/>
        <w:rPr>
          <w:rFonts w:ascii="Open Sans" w:eastAsia="Times New Roman" w:hAnsi="Open Sans" w:cs="Times New Roman"/>
          <w:color w:val="AFAFAF"/>
          <w:sz w:val="21"/>
          <w:szCs w:val="21"/>
          <w:lang w:eastAsia="es-PA"/>
        </w:rPr>
      </w:pPr>
      <w:r w:rsidRPr="00CC1C53">
        <w:rPr>
          <w:rFonts w:ascii="Open Sans" w:eastAsia="Times New Roman" w:hAnsi="Open Sans" w:cs="Times New Roman"/>
          <w:color w:val="AFAFAF"/>
          <w:sz w:val="21"/>
          <w:szCs w:val="21"/>
          <w:lang w:eastAsia="es-PA"/>
        </w:rPr>
        <w:t xml:space="preserve">Publicado: </w:t>
      </w:r>
      <w:proofErr w:type="gramStart"/>
      <w:r w:rsidRPr="00CC1C53">
        <w:rPr>
          <w:rFonts w:ascii="Open Sans" w:eastAsia="Times New Roman" w:hAnsi="Open Sans" w:cs="Times New Roman"/>
          <w:color w:val="AFAFAF"/>
          <w:sz w:val="21"/>
          <w:szCs w:val="21"/>
          <w:lang w:eastAsia="es-PA"/>
        </w:rPr>
        <w:t>Martes</w:t>
      </w:r>
      <w:proofErr w:type="gramEnd"/>
      <w:r w:rsidRPr="00CC1C53">
        <w:rPr>
          <w:rFonts w:ascii="Open Sans" w:eastAsia="Times New Roman" w:hAnsi="Open Sans" w:cs="Times New Roman"/>
          <w:color w:val="AFAFAF"/>
          <w:sz w:val="21"/>
          <w:szCs w:val="21"/>
          <w:lang w:eastAsia="es-PA"/>
        </w:rPr>
        <w:t>, 24 Abril 2018</w:t>
      </w:r>
    </w:p>
    <w:p w:rsidR="00CC1C53" w:rsidRPr="00CC1C53" w:rsidRDefault="00CC1C53" w:rsidP="00CC1C53">
      <w:pPr>
        <w:shd w:val="clear" w:color="auto" w:fill="FFFFFF"/>
        <w:spacing w:after="0" w:line="240" w:lineRule="auto"/>
        <w:jc w:val="both"/>
        <w:rPr>
          <w:rFonts w:ascii="Open Sans" w:eastAsia="Times New Roman" w:hAnsi="Open Sans" w:cs="Times New Roman"/>
          <w:color w:val="696969"/>
          <w:sz w:val="21"/>
          <w:szCs w:val="21"/>
          <w:lang w:eastAsia="es-PA"/>
        </w:rPr>
      </w:pPr>
      <w:r w:rsidRPr="00CC1C53">
        <w:rPr>
          <w:rFonts w:ascii="Open Sans" w:eastAsia="Times New Roman" w:hAnsi="Open Sans" w:cs="Times New Roman"/>
          <w:noProof/>
          <w:color w:val="696969"/>
          <w:sz w:val="21"/>
          <w:szCs w:val="21"/>
          <w:lang w:eastAsia="es-PA"/>
        </w:rPr>
        <w:lastRenderedPageBreak/>
        <w:drawing>
          <wp:inline distT="0" distB="0" distL="0" distR="0" wp14:anchorId="6B146D9E" wp14:editId="09BE416F">
            <wp:extent cx="5553075" cy="3703474"/>
            <wp:effectExtent l="0" t="0" r="0" b="0"/>
            <wp:docPr id="9" name="Imagen 9" descr="https://www.mire.gob.pa/images/mesoamericapa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re.gob.pa/images/mesoamericapanam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54708" cy="3704563"/>
                    </a:xfrm>
                    <a:prstGeom prst="rect">
                      <a:avLst/>
                    </a:prstGeom>
                    <a:noFill/>
                    <a:ln>
                      <a:noFill/>
                    </a:ln>
                  </pic:spPr>
                </pic:pic>
              </a:graphicData>
            </a:graphic>
          </wp:inline>
        </w:drawing>
      </w:r>
    </w:p>
    <w:p w:rsidR="00CC1C53" w:rsidRPr="00CC1C53" w:rsidRDefault="00CC1C53" w:rsidP="00CC1C53">
      <w:pPr>
        <w:spacing w:after="0" w:line="240" w:lineRule="auto"/>
        <w:rPr>
          <w:rFonts w:ascii="Times New Roman" w:eastAsia="Times New Roman" w:hAnsi="Times New Roman" w:cs="Times New Roman"/>
          <w:sz w:val="24"/>
          <w:szCs w:val="24"/>
          <w:lang w:eastAsia="es-PA"/>
        </w:rPr>
      </w:pPr>
      <w:r w:rsidRPr="00CC1C53">
        <w:rPr>
          <w:rFonts w:ascii="Open Sans" w:eastAsia="Times New Roman" w:hAnsi="Open Sans" w:cs="Times New Roman"/>
          <w:color w:val="696969"/>
          <w:sz w:val="21"/>
          <w:szCs w:val="21"/>
          <w:shd w:val="clear" w:color="auto" w:fill="FFFFFF"/>
          <w:lang w:eastAsia="es-PA"/>
        </w:rPr>
        <w:t> </w:t>
      </w:r>
    </w:p>
    <w:p w:rsidR="00CC1C53" w:rsidRPr="00CC1C53" w:rsidRDefault="00CC1C53" w:rsidP="00CC1C53">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CC1C53">
        <w:rPr>
          <w:rFonts w:ascii="Open Sans" w:eastAsia="Times New Roman" w:hAnsi="Open Sans" w:cs="Times New Roman"/>
          <w:color w:val="696969"/>
          <w:sz w:val="21"/>
          <w:szCs w:val="21"/>
          <w:lang w:eastAsia="es-PA"/>
        </w:rPr>
        <w:t>En la sede del Ministerio de Relaciones Exteriores, se celebró la Reunión de Coordinación Nacional del Transporte Marítimo de Corta Distancia (TMCD) del Proyecto Mesoamérica, en la cual se presentó un informe sobre los avances y retos a enfrentar para la implementación de este proyecto, como lo es la sustentabilidad del servicio TMCD sin subsidios de los Estados; establecer muelles y áreas dedicadas al buque y carga TMCD; desarrollar y promover operaciones portuarias expeditas y eficientes en el manejo de buques y la carga TMCD y homologar y uniformar los horarios de atención de las instituciones de gobierno en los puertos.</w:t>
      </w:r>
    </w:p>
    <w:p w:rsidR="00CC1C53" w:rsidRPr="00CC1C53" w:rsidRDefault="009B6459" w:rsidP="00CC1C53">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92" w:history="1">
        <w:r w:rsidR="00CC1C53" w:rsidRPr="00CC1C53">
          <w:rPr>
            <w:rFonts w:ascii="Open Sans" w:eastAsia="Times New Roman" w:hAnsi="Open Sans" w:cs="Times New Roman"/>
            <w:color w:val="0F0F0F"/>
            <w:sz w:val="21"/>
            <w:szCs w:val="21"/>
            <w:bdr w:val="single" w:sz="6" w:space="4" w:color="11325F" w:frame="1"/>
            <w:lang w:eastAsia="es-PA"/>
          </w:rPr>
          <w:t>Leer más...</w:t>
        </w:r>
      </w:hyperlink>
    </w:p>
    <w:p w:rsidR="00CC1C53" w:rsidRDefault="00CC1C53" w:rsidP="00DF6FC4">
      <w:pPr>
        <w:shd w:val="clear" w:color="auto" w:fill="FFFFFF"/>
        <w:spacing w:after="150" w:line="240" w:lineRule="auto"/>
        <w:jc w:val="both"/>
        <w:outlineLvl w:val="1"/>
      </w:pPr>
    </w:p>
    <w:p w:rsidR="00CC1C53" w:rsidRDefault="00CC1C53" w:rsidP="00DF6FC4">
      <w:pPr>
        <w:shd w:val="clear" w:color="auto" w:fill="FFFFFF"/>
        <w:spacing w:after="150" w:line="240" w:lineRule="auto"/>
        <w:jc w:val="both"/>
        <w:outlineLvl w:val="1"/>
      </w:pPr>
    </w:p>
    <w:p w:rsidR="00DF6FC4" w:rsidRPr="00DF6FC4" w:rsidRDefault="009B6459" w:rsidP="00DF6FC4">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93" w:history="1">
        <w:r w:rsidR="00DF6FC4" w:rsidRPr="00DF6FC4">
          <w:rPr>
            <w:rFonts w:ascii="Open Sans" w:eastAsia="Times New Roman" w:hAnsi="Open Sans" w:cs="Times New Roman"/>
            <w:b/>
            <w:bCs/>
            <w:caps/>
            <w:color w:val="11325F"/>
            <w:sz w:val="27"/>
            <w:szCs w:val="27"/>
            <w:lang w:eastAsia="es-PA"/>
          </w:rPr>
          <w:t>PANAMÁ CONTRIBUYE A LA INTERCONEXIÓN TERRESTRE MESOAMERICANA</w:t>
        </w:r>
      </w:hyperlink>
    </w:p>
    <w:p w:rsidR="00DF6FC4" w:rsidRPr="00DF6FC4" w:rsidRDefault="00DF6FC4" w:rsidP="00DF6FC4">
      <w:pPr>
        <w:shd w:val="clear" w:color="auto" w:fill="FFFFFF"/>
        <w:spacing w:after="150" w:line="240" w:lineRule="auto"/>
        <w:jc w:val="both"/>
        <w:rPr>
          <w:rFonts w:ascii="Open Sans" w:eastAsia="Times New Roman" w:hAnsi="Open Sans" w:cs="Times New Roman"/>
          <w:color w:val="AFAFAF"/>
          <w:sz w:val="21"/>
          <w:szCs w:val="21"/>
          <w:lang w:eastAsia="es-PA"/>
        </w:rPr>
      </w:pPr>
      <w:r w:rsidRPr="00DF6FC4">
        <w:rPr>
          <w:rFonts w:ascii="Open Sans" w:eastAsia="Times New Roman" w:hAnsi="Open Sans" w:cs="Times New Roman"/>
          <w:color w:val="AFAFAF"/>
          <w:sz w:val="21"/>
          <w:szCs w:val="21"/>
          <w:lang w:eastAsia="es-PA"/>
        </w:rPr>
        <w:t xml:space="preserve">Publicado: </w:t>
      </w:r>
      <w:proofErr w:type="gramStart"/>
      <w:r w:rsidRPr="00DF6FC4">
        <w:rPr>
          <w:rFonts w:ascii="Open Sans" w:eastAsia="Times New Roman" w:hAnsi="Open Sans" w:cs="Times New Roman"/>
          <w:color w:val="AFAFAF"/>
          <w:sz w:val="21"/>
          <w:szCs w:val="21"/>
          <w:lang w:eastAsia="es-PA"/>
        </w:rPr>
        <w:t>Viernes</w:t>
      </w:r>
      <w:proofErr w:type="gramEnd"/>
      <w:r w:rsidRPr="00DF6FC4">
        <w:rPr>
          <w:rFonts w:ascii="Open Sans" w:eastAsia="Times New Roman" w:hAnsi="Open Sans" w:cs="Times New Roman"/>
          <w:color w:val="AFAFAF"/>
          <w:sz w:val="21"/>
          <w:szCs w:val="21"/>
          <w:lang w:eastAsia="es-PA"/>
        </w:rPr>
        <w:t>, 23 Marzo 2018</w:t>
      </w:r>
    </w:p>
    <w:p w:rsidR="00DF6FC4" w:rsidRPr="00DF6FC4" w:rsidRDefault="00DF6FC4" w:rsidP="00DF6FC4">
      <w:pPr>
        <w:shd w:val="clear" w:color="auto" w:fill="FFFFFF"/>
        <w:spacing w:after="0" w:line="240" w:lineRule="auto"/>
        <w:jc w:val="both"/>
        <w:rPr>
          <w:rFonts w:ascii="Open Sans" w:eastAsia="Times New Roman" w:hAnsi="Open Sans" w:cs="Times New Roman"/>
          <w:color w:val="696969"/>
          <w:sz w:val="21"/>
          <w:szCs w:val="21"/>
          <w:lang w:eastAsia="es-PA"/>
        </w:rPr>
      </w:pPr>
      <w:r w:rsidRPr="00DF6FC4">
        <w:rPr>
          <w:rFonts w:ascii="Open Sans" w:eastAsia="Times New Roman" w:hAnsi="Open Sans" w:cs="Times New Roman"/>
          <w:noProof/>
          <w:color w:val="696969"/>
          <w:sz w:val="21"/>
          <w:szCs w:val="21"/>
          <w:lang w:eastAsia="es-PA"/>
        </w:rPr>
        <w:lastRenderedPageBreak/>
        <w:drawing>
          <wp:inline distT="0" distB="0" distL="0" distR="0" wp14:anchorId="17C7ECE8" wp14:editId="6BD82F1C">
            <wp:extent cx="6038850" cy="3362325"/>
            <wp:effectExtent l="0" t="0" r="0" b="9525"/>
            <wp:docPr id="8" name="Imagen 8" descr="https://www.mire.gob.pa/images/phocagallery/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ire.gob.pa/images/phocagallery/foto.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8850" cy="3362325"/>
                    </a:xfrm>
                    <a:prstGeom prst="rect">
                      <a:avLst/>
                    </a:prstGeom>
                    <a:noFill/>
                    <a:ln>
                      <a:noFill/>
                    </a:ln>
                  </pic:spPr>
                </pic:pic>
              </a:graphicData>
            </a:graphic>
          </wp:inline>
        </w:drawing>
      </w:r>
    </w:p>
    <w:p w:rsidR="00DF6FC4" w:rsidRPr="00DF6FC4" w:rsidRDefault="00DF6FC4" w:rsidP="00DF6FC4">
      <w:pPr>
        <w:spacing w:after="0" w:line="240" w:lineRule="auto"/>
        <w:rPr>
          <w:rFonts w:ascii="Times New Roman" w:eastAsia="Times New Roman" w:hAnsi="Times New Roman" w:cs="Times New Roman"/>
          <w:sz w:val="24"/>
          <w:szCs w:val="24"/>
          <w:lang w:eastAsia="es-PA"/>
        </w:rPr>
      </w:pPr>
      <w:r w:rsidRPr="00DF6FC4">
        <w:rPr>
          <w:rFonts w:ascii="Open Sans" w:eastAsia="Times New Roman" w:hAnsi="Open Sans" w:cs="Times New Roman"/>
          <w:color w:val="696969"/>
          <w:sz w:val="21"/>
          <w:szCs w:val="21"/>
          <w:shd w:val="clear" w:color="auto" w:fill="FFFFFF"/>
          <w:lang w:eastAsia="es-PA"/>
        </w:rPr>
        <w:t> </w:t>
      </w:r>
    </w:p>
    <w:p w:rsidR="00DF6FC4" w:rsidRPr="00DF6FC4" w:rsidRDefault="00DF6FC4" w:rsidP="00DF6FC4">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DF6FC4">
        <w:rPr>
          <w:rFonts w:ascii="Open Sans" w:eastAsia="Times New Roman" w:hAnsi="Open Sans" w:cs="Times New Roman"/>
          <w:color w:val="696969"/>
          <w:sz w:val="21"/>
          <w:szCs w:val="21"/>
          <w:lang w:eastAsia="es-PA"/>
        </w:rPr>
        <w:t>Con  Canje de Notas  referente a la construcción del Puente Binacional Sixaola, celebrado esta semana, la República de Panamá contribuye  a las acciones  para el establecimiento de la Red Internacional de Carreteras Mesoamericanas (RICAM) del Proyecto Mesoamérica.</w:t>
      </w:r>
    </w:p>
    <w:p w:rsidR="00DF6FC4" w:rsidRPr="00DF6FC4" w:rsidRDefault="009B6459" w:rsidP="00DF6FC4">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95" w:history="1">
        <w:r w:rsidR="00DF6FC4" w:rsidRPr="00DF6FC4">
          <w:rPr>
            <w:rFonts w:ascii="Open Sans" w:eastAsia="Times New Roman" w:hAnsi="Open Sans" w:cs="Times New Roman"/>
            <w:color w:val="0F0F0F"/>
            <w:sz w:val="21"/>
            <w:szCs w:val="21"/>
            <w:bdr w:val="single" w:sz="6" w:space="4" w:color="11325F" w:frame="1"/>
            <w:lang w:eastAsia="es-PA"/>
          </w:rPr>
          <w:t>Leer más...</w:t>
        </w:r>
      </w:hyperlink>
    </w:p>
    <w:p w:rsidR="00DF6FC4" w:rsidRDefault="00DF6FC4" w:rsidP="00F158EA">
      <w:pPr>
        <w:shd w:val="clear" w:color="auto" w:fill="FFFFFF"/>
        <w:spacing w:after="150" w:line="240" w:lineRule="auto"/>
        <w:jc w:val="both"/>
        <w:outlineLvl w:val="1"/>
      </w:pPr>
    </w:p>
    <w:p w:rsidR="00DF6FC4" w:rsidRDefault="00DF6FC4" w:rsidP="00F158EA">
      <w:pPr>
        <w:shd w:val="clear" w:color="auto" w:fill="FFFFFF"/>
        <w:spacing w:after="150" w:line="240" w:lineRule="auto"/>
        <w:jc w:val="both"/>
        <w:outlineLvl w:val="1"/>
      </w:pPr>
    </w:p>
    <w:p w:rsidR="00DF6FC4" w:rsidRDefault="00DF6FC4" w:rsidP="00F158EA">
      <w:pPr>
        <w:shd w:val="clear" w:color="auto" w:fill="FFFFFF"/>
        <w:spacing w:after="150" w:line="240" w:lineRule="auto"/>
        <w:jc w:val="both"/>
        <w:outlineLvl w:val="1"/>
      </w:pPr>
    </w:p>
    <w:p w:rsidR="00F158EA" w:rsidRPr="00A04304" w:rsidRDefault="009B6459" w:rsidP="00A04304">
      <w:pPr>
        <w:shd w:val="clear" w:color="auto" w:fill="FFFFFF"/>
        <w:spacing w:after="150" w:line="240" w:lineRule="auto"/>
        <w:outlineLvl w:val="1"/>
        <w:rPr>
          <w:rFonts w:ascii="Open Sans" w:eastAsia="Times New Roman" w:hAnsi="Open Sans" w:cs="Times New Roman"/>
          <w:color w:val="696969"/>
          <w:sz w:val="24"/>
          <w:szCs w:val="24"/>
          <w:u w:val="single"/>
          <w:lang w:eastAsia="es-PA"/>
        </w:rPr>
      </w:pPr>
      <w:hyperlink r:id="rId96" w:history="1">
        <w:r w:rsidR="00F158EA" w:rsidRPr="00A04304">
          <w:rPr>
            <w:rFonts w:ascii="Open Sans" w:eastAsia="Times New Roman" w:hAnsi="Open Sans" w:cs="Times New Roman"/>
            <w:b/>
            <w:bCs/>
            <w:caps/>
            <w:color w:val="11325F"/>
            <w:sz w:val="24"/>
            <w:szCs w:val="24"/>
            <w:u w:val="single"/>
            <w:lang w:eastAsia="es-PA"/>
          </w:rPr>
          <w:t>PANAMÁ IMPULSA INTEGRACIÓN Y COOPERACIÓN MESOAMERICANA</w:t>
        </w:r>
      </w:hyperlink>
    </w:p>
    <w:p w:rsidR="00F158EA" w:rsidRPr="00F158EA" w:rsidRDefault="00F158EA" w:rsidP="00F158EA">
      <w:pPr>
        <w:shd w:val="clear" w:color="auto" w:fill="FFFFFF"/>
        <w:spacing w:after="150" w:line="240" w:lineRule="auto"/>
        <w:jc w:val="both"/>
        <w:rPr>
          <w:rFonts w:ascii="Open Sans" w:eastAsia="Times New Roman" w:hAnsi="Open Sans" w:cs="Times New Roman"/>
          <w:color w:val="AFAFAF"/>
          <w:sz w:val="21"/>
          <w:szCs w:val="21"/>
          <w:lang w:eastAsia="es-PA"/>
        </w:rPr>
      </w:pPr>
      <w:r w:rsidRPr="00F158EA">
        <w:rPr>
          <w:rFonts w:ascii="Open Sans" w:eastAsia="Times New Roman" w:hAnsi="Open Sans" w:cs="Times New Roman"/>
          <w:color w:val="AFAFAF"/>
          <w:sz w:val="21"/>
          <w:szCs w:val="21"/>
          <w:lang w:eastAsia="es-PA"/>
        </w:rPr>
        <w:t xml:space="preserve">Publicado: </w:t>
      </w:r>
      <w:proofErr w:type="gramStart"/>
      <w:r w:rsidRPr="00F158EA">
        <w:rPr>
          <w:rFonts w:ascii="Open Sans" w:eastAsia="Times New Roman" w:hAnsi="Open Sans" w:cs="Times New Roman"/>
          <w:color w:val="AFAFAF"/>
          <w:sz w:val="21"/>
          <w:szCs w:val="21"/>
          <w:lang w:eastAsia="es-PA"/>
        </w:rPr>
        <w:t>Jueves</w:t>
      </w:r>
      <w:proofErr w:type="gramEnd"/>
      <w:r w:rsidRPr="00F158EA">
        <w:rPr>
          <w:rFonts w:ascii="Open Sans" w:eastAsia="Times New Roman" w:hAnsi="Open Sans" w:cs="Times New Roman"/>
          <w:color w:val="AFAFAF"/>
          <w:sz w:val="21"/>
          <w:szCs w:val="21"/>
          <w:lang w:eastAsia="es-PA"/>
        </w:rPr>
        <w:t>, 15 Marzo 2018</w:t>
      </w:r>
    </w:p>
    <w:p w:rsidR="00F158EA" w:rsidRPr="00F158EA" w:rsidRDefault="00F158EA" w:rsidP="00F158EA">
      <w:pPr>
        <w:shd w:val="clear" w:color="auto" w:fill="FFFFFF"/>
        <w:spacing w:after="0" w:line="240" w:lineRule="auto"/>
        <w:jc w:val="both"/>
        <w:rPr>
          <w:rFonts w:ascii="Open Sans" w:eastAsia="Times New Roman" w:hAnsi="Open Sans" w:cs="Times New Roman"/>
          <w:color w:val="696969"/>
          <w:sz w:val="21"/>
          <w:szCs w:val="21"/>
          <w:lang w:eastAsia="es-PA"/>
        </w:rPr>
      </w:pPr>
      <w:r w:rsidRPr="00F158EA">
        <w:rPr>
          <w:rFonts w:ascii="Open Sans" w:eastAsia="Times New Roman" w:hAnsi="Open Sans" w:cs="Times New Roman"/>
          <w:noProof/>
          <w:color w:val="696969"/>
          <w:sz w:val="21"/>
          <w:szCs w:val="21"/>
          <w:lang w:eastAsia="es-PA"/>
        </w:rPr>
        <w:lastRenderedPageBreak/>
        <w:drawing>
          <wp:inline distT="0" distB="0" distL="0" distR="0" wp14:anchorId="0BD6DDB9" wp14:editId="4D04B169">
            <wp:extent cx="4525396" cy="3514725"/>
            <wp:effectExtent l="0" t="0" r="8890" b="0"/>
            <wp:docPr id="7" name="Imagen 7" descr="https://www.mire.gob.pa/images/phocagallery/Logo_PM_web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phocagallery/Logo_PM_web201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29167" cy="3517654"/>
                    </a:xfrm>
                    <a:prstGeom prst="rect">
                      <a:avLst/>
                    </a:prstGeom>
                    <a:noFill/>
                    <a:ln>
                      <a:noFill/>
                    </a:ln>
                  </pic:spPr>
                </pic:pic>
              </a:graphicData>
            </a:graphic>
          </wp:inline>
        </w:drawing>
      </w:r>
    </w:p>
    <w:p w:rsidR="00F158EA" w:rsidRPr="00F158EA" w:rsidRDefault="00F158EA" w:rsidP="00F158EA">
      <w:pPr>
        <w:spacing w:after="0" w:line="240" w:lineRule="auto"/>
        <w:rPr>
          <w:rFonts w:ascii="Times New Roman" w:eastAsia="Times New Roman" w:hAnsi="Times New Roman" w:cs="Times New Roman"/>
          <w:sz w:val="24"/>
          <w:szCs w:val="24"/>
          <w:lang w:eastAsia="es-PA"/>
        </w:rPr>
      </w:pPr>
      <w:r w:rsidRPr="00F158EA">
        <w:rPr>
          <w:rFonts w:ascii="Open Sans" w:eastAsia="Times New Roman" w:hAnsi="Open Sans" w:cs="Times New Roman"/>
          <w:color w:val="696969"/>
          <w:sz w:val="21"/>
          <w:szCs w:val="21"/>
          <w:shd w:val="clear" w:color="auto" w:fill="FFFFFF"/>
          <w:lang w:eastAsia="es-PA"/>
        </w:rPr>
        <w:t> </w:t>
      </w:r>
    </w:p>
    <w:p w:rsidR="00F158EA" w:rsidRPr="00F158EA" w:rsidRDefault="00F158EA" w:rsidP="00F158EA">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F158EA">
        <w:rPr>
          <w:rFonts w:ascii="Open Sans" w:eastAsia="Times New Roman" w:hAnsi="Open Sans" w:cs="Times New Roman"/>
          <w:color w:val="696969"/>
          <w:sz w:val="21"/>
          <w:szCs w:val="21"/>
          <w:lang w:eastAsia="es-PA"/>
        </w:rPr>
        <w:t>La República de Panamá  reiteró su interés en implementar áreas específicas de su programa Panamá Coopera en el marco de la Agenda Mesoamericana de Cooperación; además  en el ejercicio  de la Presidencia Pro Témpore del Proyecto Mesoamérica que asumirá el segundo semestre del presente año,  otorgará alta prioridad a la agenda de integración regional y a sus relaciones con los Estados miembros.</w:t>
      </w:r>
    </w:p>
    <w:p w:rsidR="00F158EA" w:rsidRPr="00F158EA" w:rsidRDefault="009B6459" w:rsidP="00F158EA">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97" w:history="1">
        <w:r w:rsidR="00F158EA" w:rsidRPr="00F158EA">
          <w:rPr>
            <w:rFonts w:ascii="Open Sans" w:eastAsia="Times New Roman" w:hAnsi="Open Sans" w:cs="Times New Roman"/>
            <w:color w:val="0F0F0F"/>
            <w:sz w:val="21"/>
            <w:szCs w:val="21"/>
            <w:bdr w:val="single" w:sz="6" w:space="4" w:color="11325F" w:frame="1"/>
            <w:lang w:eastAsia="es-PA"/>
          </w:rPr>
          <w:t>Leer más...</w:t>
        </w:r>
      </w:hyperlink>
    </w:p>
    <w:p w:rsidR="00F158EA" w:rsidRDefault="00F158EA" w:rsidP="004677A3">
      <w:pPr>
        <w:shd w:val="clear" w:color="auto" w:fill="FFFFFF"/>
        <w:spacing w:after="150" w:line="240" w:lineRule="auto"/>
        <w:jc w:val="both"/>
        <w:outlineLvl w:val="1"/>
      </w:pPr>
    </w:p>
    <w:p w:rsidR="00F158EA" w:rsidRDefault="00F158EA" w:rsidP="004677A3">
      <w:pPr>
        <w:shd w:val="clear" w:color="auto" w:fill="FFFFFF"/>
        <w:spacing w:after="150" w:line="240" w:lineRule="auto"/>
        <w:jc w:val="both"/>
        <w:outlineLvl w:val="1"/>
      </w:pPr>
    </w:p>
    <w:p w:rsidR="00F158EA" w:rsidRDefault="00F158EA" w:rsidP="004677A3">
      <w:pPr>
        <w:shd w:val="clear" w:color="auto" w:fill="FFFFFF"/>
        <w:spacing w:after="150" w:line="240" w:lineRule="auto"/>
        <w:jc w:val="both"/>
        <w:outlineLvl w:val="1"/>
      </w:pPr>
    </w:p>
    <w:p w:rsidR="00A04304" w:rsidRDefault="00A04304" w:rsidP="004677A3">
      <w:pPr>
        <w:shd w:val="clear" w:color="auto" w:fill="FFFFFF"/>
        <w:spacing w:after="150" w:line="240" w:lineRule="auto"/>
        <w:jc w:val="both"/>
        <w:outlineLvl w:val="1"/>
      </w:pPr>
    </w:p>
    <w:p w:rsidR="00A04304" w:rsidRDefault="00A04304" w:rsidP="004677A3">
      <w:pPr>
        <w:shd w:val="clear" w:color="auto" w:fill="FFFFFF"/>
        <w:spacing w:after="150" w:line="240" w:lineRule="auto"/>
        <w:jc w:val="both"/>
        <w:outlineLvl w:val="1"/>
      </w:pPr>
    </w:p>
    <w:p w:rsidR="00A04304" w:rsidRDefault="00A04304" w:rsidP="004677A3">
      <w:pPr>
        <w:shd w:val="clear" w:color="auto" w:fill="FFFFFF"/>
        <w:spacing w:after="150" w:line="240" w:lineRule="auto"/>
        <w:jc w:val="both"/>
        <w:outlineLvl w:val="1"/>
      </w:pPr>
    </w:p>
    <w:p w:rsidR="00A04304" w:rsidRDefault="00A04304" w:rsidP="004677A3">
      <w:pPr>
        <w:shd w:val="clear" w:color="auto" w:fill="FFFFFF"/>
        <w:spacing w:after="150" w:line="240" w:lineRule="auto"/>
        <w:jc w:val="both"/>
        <w:outlineLvl w:val="1"/>
      </w:pPr>
    </w:p>
    <w:p w:rsidR="00A04304" w:rsidRDefault="00A04304" w:rsidP="004677A3">
      <w:pPr>
        <w:shd w:val="clear" w:color="auto" w:fill="FFFFFF"/>
        <w:spacing w:after="150" w:line="240" w:lineRule="auto"/>
        <w:jc w:val="both"/>
        <w:outlineLvl w:val="1"/>
      </w:pPr>
    </w:p>
    <w:p w:rsidR="00A04304" w:rsidRDefault="00A04304" w:rsidP="004677A3">
      <w:pPr>
        <w:shd w:val="clear" w:color="auto" w:fill="FFFFFF"/>
        <w:spacing w:after="150" w:line="240" w:lineRule="auto"/>
        <w:jc w:val="both"/>
        <w:outlineLvl w:val="1"/>
      </w:pPr>
    </w:p>
    <w:p w:rsidR="00A04304" w:rsidRDefault="00A04304" w:rsidP="004677A3">
      <w:pPr>
        <w:shd w:val="clear" w:color="auto" w:fill="FFFFFF"/>
        <w:spacing w:after="150" w:line="240" w:lineRule="auto"/>
        <w:jc w:val="both"/>
        <w:outlineLvl w:val="1"/>
      </w:pPr>
    </w:p>
    <w:p w:rsidR="004677A3" w:rsidRPr="004677A3" w:rsidRDefault="009B6459" w:rsidP="004677A3">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98" w:history="1">
        <w:r w:rsidR="004677A3" w:rsidRPr="004677A3">
          <w:rPr>
            <w:rFonts w:ascii="Open Sans" w:eastAsia="Times New Roman" w:hAnsi="Open Sans" w:cs="Times New Roman"/>
            <w:b/>
            <w:bCs/>
            <w:caps/>
            <w:color w:val="11325F"/>
            <w:sz w:val="27"/>
            <w:szCs w:val="27"/>
            <w:u w:val="single"/>
            <w:lang w:eastAsia="es-PA"/>
          </w:rPr>
          <w:t>PANAMÁ ADELANTA COORDINACIÓN DE SU PRESIDENCIA PRO TÉMPORE DEL PROYECTO MESOAMÉRICA, EN EL SEGUNDO SEMESTRE DE 2018</w:t>
        </w:r>
      </w:hyperlink>
    </w:p>
    <w:p w:rsidR="004677A3" w:rsidRPr="004677A3" w:rsidRDefault="004677A3" w:rsidP="004677A3">
      <w:pPr>
        <w:shd w:val="clear" w:color="auto" w:fill="FFFFFF"/>
        <w:spacing w:after="150" w:line="240" w:lineRule="auto"/>
        <w:jc w:val="both"/>
        <w:rPr>
          <w:rFonts w:ascii="Open Sans" w:eastAsia="Times New Roman" w:hAnsi="Open Sans" w:cs="Times New Roman"/>
          <w:color w:val="AFAFAF"/>
          <w:sz w:val="21"/>
          <w:szCs w:val="21"/>
          <w:lang w:eastAsia="es-PA"/>
        </w:rPr>
      </w:pPr>
      <w:r w:rsidRPr="004677A3">
        <w:rPr>
          <w:rFonts w:ascii="Open Sans" w:eastAsia="Times New Roman" w:hAnsi="Open Sans" w:cs="Times New Roman"/>
          <w:color w:val="AFAFAF"/>
          <w:sz w:val="21"/>
          <w:szCs w:val="21"/>
          <w:lang w:eastAsia="es-PA"/>
        </w:rPr>
        <w:lastRenderedPageBreak/>
        <w:t>Sábado, 03 Marzo 2018 14:26</w:t>
      </w:r>
    </w:p>
    <w:p w:rsidR="004677A3" w:rsidRPr="004677A3" w:rsidRDefault="004677A3" w:rsidP="004677A3">
      <w:pPr>
        <w:shd w:val="clear" w:color="auto" w:fill="FFFFFF"/>
        <w:spacing w:after="0" w:line="240" w:lineRule="auto"/>
        <w:jc w:val="both"/>
        <w:rPr>
          <w:rFonts w:ascii="Open Sans" w:eastAsia="Times New Roman" w:hAnsi="Open Sans" w:cs="Times New Roman"/>
          <w:color w:val="696969"/>
          <w:sz w:val="21"/>
          <w:szCs w:val="21"/>
          <w:lang w:eastAsia="es-PA"/>
        </w:rPr>
      </w:pPr>
      <w:r w:rsidRPr="004677A3">
        <w:rPr>
          <w:rFonts w:ascii="Open Sans" w:eastAsia="Times New Roman" w:hAnsi="Open Sans" w:cs="Times New Roman"/>
          <w:noProof/>
          <w:color w:val="337AB7"/>
          <w:sz w:val="21"/>
          <w:szCs w:val="21"/>
          <w:lang w:eastAsia="es-PA"/>
        </w:rPr>
        <w:drawing>
          <wp:inline distT="0" distB="0" distL="0" distR="0" wp14:anchorId="0B64098E" wp14:editId="17CF349A">
            <wp:extent cx="5600700" cy="3364720"/>
            <wp:effectExtent l="0" t="0" r="0" b="7620"/>
            <wp:docPr id="4" name="Imagen 4" descr="https://www.mire.gob.pa/images/AnaluisaSica.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AnaluisaSica.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97333" cy="3362697"/>
                    </a:xfrm>
                    <a:prstGeom prst="rect">
                      <a:avLst/>
                    </a:prstGeom>
                    <a:noFill/>
                    <a:ln>
                      <a:noFill/>
                    </a:ln>
                  </pic:spPr>
                </pic:pic>
              </a:graphicData>
            </a:graphic>
          </wp:inline>
        </w:drawing>
      </w:r>
    </w:p>
    <w:p w:rsidR="004677A3" w:rsidRPr="004677A3" w:rsidRDefault="009B6459" w:rsidP="004677A3">
      <w:pPr>
        <w:shd w:val="clear" w:color="auto" w:fill="FFFFFF"/>
        <w:spacing w:line="240" w:lineRule="auto"/>
        <w:jc w:val="both"/>
        <w:rPr>
          <w:rFonts w:ascii="Open Sans" w:eastAsia="Times New Roman" w:hAnsi="Open Sans" w:cs="Times New Roman"/>
          <w:color w:val="696969"/>
          <w:sz w:val="21"/>
          <w:szCs w:val="21"/>
          <w:lang w:eastAsia="es-PA"/>
        </w:rPr>
      </w:pPr>
      <w:hyperlink r:id="rId100" w:anchor="facebook" w:tgtFrame="_blank" w:history="1">
        <w:r w:rsidR="004677A3" w:rsidRPr="004677A3">
          <w:rPr>
            <w:rFonts w:ascii="Open Sans" w:eastAsia="Times New Roman" w:hAnsi="Open Sans" w:cs="Times New Roman"/>
            <w:color w:val="337AB7"/>
            <w:sz w:val="24"/>
            <w:szCs w:val="24"/>
            <w:lang w:eastAsia="es-PA"/>
          </w:rPr>
          <w:t>Facebook</w:t>
        </w:r>
      </w:hyperlink>
      <w:r w:rsidR="004677A3" w:rsidRPr="004677A3">
        <w:rPr>
          <w:rFonts w:ascii="Open Sans" w:eastAsia="Times New Roman" w:hAnsi="Open Sans" w:cs="Times New Roman"/>
          <w:color w:val="696969"/>
          <w:sz w:val="21"/>
          <w:szCs w:val="21"/>
          <w:lang w:eastAsia="es-PA"/>
        </w:rPr>
        <w:t> </w:t>
      </w:r>
      <w:hyperlink r:id="rId101" w:anchor="twitter" w:tgtFrame="_blank" w:history="1">
        <w:r w:rsidR="004677A3" w:rsidRPr="004677A3">
          <w:rPr>
            <w:rFonts w:ascii="Open Sans" w:eastAsia="Times New Roman" w:hAnsi="Open Sans" w:cs="Times New Roman"/>
            <w:color w:val="337AB7"/>
            <w:sz w:val="24"/>
            <w:szCs w:val="24"/>
            <w:lang w:eastAsia="es-PA"/>
          </w:rPr>
          <w:t>Twitter</w:t>
        </w:r>
      </w:hyperlink>
      <w:r w:rsidR="004677A3" w:rsidRPr="004677A3">
        <w:rPr>
          <w:rFonts w:ascii="Open Sans" w:eastAsia="Times New Roman" w:hAnsi="Open Sans" w:cs="Times New Roman"/>
          <w:color w:val="696969"/>
          <w:sz w:val="21"/>
          <w:szCs w:val="21"/>
          <w:lang w:eastAsia="es-PA"/>
        </w:rPr>
        <w:t> </w:t>
      </w:r>
      <w:hyperlink r:id="rId102" w:anchor="whatsapp" w:tgtFrame="_blank" w:history="1">
        <w:r w:rsidR="004677A3" w:rsidRPr="004677A3">
          <w:rPr>
            <w:rFonts w:ascii="Open Sans" w:eastAsia="Times New Roman" w:hAnsi="Open Sans" w:cs="Times New Roman"/>
            <w:color w:val="337AB7"/>
            <w:sz w:val="24"/>
            <w:szCs w:val="24"/>
            <w:lang w:eastAsia="es-PA"/>
          </w:rPr>
          <w:t>WhatsApp</w:t>
        </w:r>
      </w:hyperlink>
      <w:r w:rsidR="004677A3" w:rsidRPr="004677A3">
        <w:rPr>
          <w:rFonts w:ascii="Open Sans" w:eastAsia="Times New Roman" w:hAnsi="Open Sans" w:cs="Times New Roman"/>
          <w:color w:val="696969"/>
          <w:sz w:val="21"/>
          <w:szCs w:val="21"/>
          <w:lang w:eastAsia="es-PA"/>
        </w:rPr>
        <w:t> </w:t>
      </w:r>
      <w:hyperlink r:id="rId103" w:anchor="url=https%3A%2F%2Fwww.mire.gob.pa%2Findex.php%2Fes%2Fnoticias-mire%2F12027-continua-posicionamiento-de-panamenos-en-el-sica&amp;title=Panam%C3%A1%20adelanta%20coordinaci%C3%B3n%20de%20su%20Presidencia%20Pro%20T%C3%A9mpore%20del%20Proyecto%20Mesoam%C3%A9rica%2" w:history="1">
        <w:r w:rsidR="004677A3" w:rsidRPr="004677A3">
          <w:rPr>
            <w:rFonts w:ascii="Open Sans" w:eastAsia="Times New Roman" w:hAnsi="Open Sans" w:cs="Times New Roman"/>
            <w:color w:val="337AB7"/>
            <w:sz w:val="24"/>
            <w:szCs w:val="24"/>
            <w:lang w:eastAsia="es-PA"/>
          </w:rPr>
          <w:t>Compartir</w:t>
        </w:r>
      </w:hyperlink>
    </w:p>
    <w:p w:rsidR="004677A3" w:rsidRPr="004677A3" w:rsidRDefault="004677A3" w:rsidP="004677A3">
      <w:pPr>
        <w:shd w:val="clear" w:color="auto" w:fill="FFFFFF"/>
        <w:spacing w:after="150" w:line="240" w:lineRule="auto"/>
        <w:jc w:val="both"/>
        <w:rPr>
          <w:rFonts w:ascii="Open Sans" w:eastAsia="Times New Roman" w:hAnsi="Open Sans" w:cs="Times New Roman"/>
          <w:color w:val="696969"/>
          <w:sz w:val="21"/>
          <w:szCs w:val="21"/>
          <w:lang w:eastAsia="es-PA"/>
        </w:rPr>
      </w:pPr>
      <w:r w:rsidRPr="004677A3">
        <w:rPr>
          <w:rFonts w:ascii="Open Sans" w:eastAsia="Times New Roman" w:hAnsi="Open Sans" w:cs="Times New Roman"/>
          <w:color w:val="696969"/>
          <w:sz w:val="21"/>
          <w:szCs w:val="21"/>
          <w:lang w:eastAsia="es-PA"/>
        </w:rPr>
        <w:t>Como parte de las coordinaciones de las coordinaciones de cara a la Presidencia Pro Témpore de la República de Panamá para el Proyecto de Integración y Desarrollo de Mesoamérica (PM), que le corresponderá a nuestro país el segundo semestre de 2018, una delegación del Ministerio de Relaciones Exteriores sostuvo una reunión de trabajo con el equipo de la Dirección Ejecutiva del mecanismo.</w:t>
      </w:r>
    </w:p>
    <w:p w:rsidR="004677A3" w:rsidRPr="004677A3" w:rsidRDefault="009B6459" w:rsidP="004677A3">
      <w:pPr>
        <w:shd w:val="clear" w:color="auto" w:fill="FFFFFF"/>
        <w:spacing w:after="0" w:line="240" w:lineRule="auto"/>
        <w:jc w:val="both"/>
        <w:rPr>
          <w:rFonts w:ascii="Open Sans" w:eastAsia="Times New Roman" w:hAnsi="Open Sans" w:cs="Times New Roman"/>
          <w:color w:val="696969"/>
          <w:sz w:val="21"/>
          <w:szCs w:val="21"/>
          <w:lang w:eastAsia="es-PA"/>
        </w:rPr>
      </w:pPr>
      <w:hyperlink r:id="rId104" w:history="1">
        <w:r w:rsidR="004677A3" w:rsidRPr="004677A3">
          <w:rPr>
            <w:rFonts w:ascii="Open Sans" w:eastAsia="Times New Roman" w:hAnsi="Open Sans" w:cs="Times New Roman"/>
            <w:color w:val="0F0F0F"/>
            <w:sz w:val="21"/>
            <w:szCs w:val="21"/>
            <w:bdr w:val="single" w:sz="6" w:space="4" w:color="11325F" w:frame="1"/>
            <w:lang w:eastAsia="es-PA"/>
          </w:rPr>
          <w:t>Leer más...</w:t>
        </w:r>
      </w:hyperlink>
    </w:p>
    <w:p w:rsidR="0042430B" w:rsidRDefault="0042430B" w:rsidP="00BA5322">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42430B" w:rsidRPr="0042430B" w:rsidRDefault="009B6459" w:rsidP="0042430B">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105" w:history="1">
        <w:r w:rsidR="0042430B" w:rsidRPr="0042430B">
          <w:rPr>
            <w:rFonts w:ascii="Open Sans" w:eastAsia="Times New Roman" w:hAnsi="Open Sans" w:cs="Times New Roman"/>
            <w:b/>
            <w:bCs/>
            <w:caps/>
            <w:color w:val="11325F"/>
            <w:sz w:val="27"/>
            <w:szCs w:val="27"/>
            <w:lang w:eastAsia="es-PA"/>
          </w:rPr>
          <w:t>CANCILLERÍA PREPARA LA PRESIDENCIA PRO TÉMPORE DE PANAMÁ EN EL PROYECTO MESOAMÉRICA</w:t>
        </w:r>
      </w:hyperlink>
    </w:p>
    <w:p w:rsidR="0042430B" w:rsidRPr="0042430B" w:rsidRDefault="0042430B" w:rsidP="0042430B">
      <w:pPr>
        <w:shd w:val="clear" w:color="auto" w:fill="FFFFFF"/>
        <w:spacing w:after="150" w:line="240" w:lineRule="auto"/>
        <w:jc w:val="both"/>
        <w:rPr>
          <w:rFonts w:ascii="Open Sans" w:eastAsia="Times New Roman" w:hAnsi="Open Sans" w:cs="Times New Roman"/>
          <w:color w:val="AFAFAF"/>
          <w:sz w:val="21"/>
          <w:szCs w:val="21"/>
          <w:lang w:eastAsia="es-PA"/>
        </w:rPr>
      </w:pPr>
      <w:r w:rsidRPr="0042430B">
        <w:rPr>
          <w:rFonts w:ascii="Open Sans" w:eastAsia="Times New Roman" w:hAnsi="Open Sans" w:cs="Times New Roman"/>
          <w:color w:val="AFAFAF"/>
          <w:sz w:val="21"/>
          <w:szCs w:val="21"/>
          <w:lang w:eastAsia="es-PA"/>
        </w:rPr>
        <w:t>Miércoles, 21 Febrero 2018 15:10</w:t>
      </w:r>
    </w:p>
    <w:p w:rsidR="0042430B" w:rsidRPr="0042430B" w:rsidRDefault="0042430B" w:rsidP="0042430B">
      <w:pPr>
        <w:shd w:val="clear" w:color="auto" w:fill="FFFFFF"/>
        <w:spacing w:after="0" w:line="240" w:lineRule="auto"/>
        <w:jc w:val="both"/>
        <w:rPr>
          <w:rFonts w:ascii="Open Sans" w:eastAsia="Times New Roman" w:hAnsi="Open Sans" w:cs="Times New Roman"/>
          <w:color w:val="696969"/>
          <w:sz w:val="21"/>
          <w:szCs w:val="21"/>
          <w:lang w:eastAsia="es-PA"/>
        </w:rPr>
      </w:pPr>
      <w:r w:rsidRPr="0042430B">
        <w:rPr>
          <w:rFonts w:ascii="Open Sans" w:eastAsia="Times New Roman" w:hAnsi="Open Sans" w:cs="Times New Roman"/>
          <w:noProof/>
          <w:color w:val="337AB7"/>
          <w:sz w:val="21"/>
          <w:szCs w:val="21"/>
          <w:lang w:eastAsia="es-PA"/>
        </w:rPr>
        <w:lastRenderedPageBreak/>
        <w:drawing>
          <wp:inline distT="0" distB="0" distL="0" distR="0" wp14:anchorId="6A8BB1E2" wp14:editId="0C3424DD">
            <wp:extent cx="5514975" cy="3446859"/>
            <wp:effectExtent l="0" t="0" r="0" b="1270"/>
            <wp:docPr id="6" name="Imagen 6" descr="https://www.mire.gob.pa/images/phocagallery/reuni%C3%B3n_coordinaci%C3%B3n-ppt-proyectomesoam%C3%A9rica1.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re.gob.pa/images/phocagallery/reuni%C3%B3n_coordinaci%C3%B3n-ppt-proyectomesoam%C3%A9rica1.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13229" cy="3445768"/>
                    </a:xfrm>
                    <a:prstGeom prst="rect">
                      <a:avLst/>
                    </a:prstGeom>
                    <a:noFill/>
                    <a:ln>
                      <a:noFill/>
                    </a:ln>
                  </pic:spPr>
                </pic:pic>
              </a:graphicData>
            </a:graphic>
          </wp:inline>
        </w:drawing>
      </w:r>
    </w:p>
    <w:p w:rsidR="0042430B" w:rsidRPr="0042430B" w:rsidRDefault="009B6459" w:rsidP="0042430B">
      <w:pPr>
        <w:shd w:val="clear" w:color="auto" w:fill="FFFFFF"/>
        <w:spacing w:line="240" w:lineRule="auto"/>
        <w:jc w:val="both"/>
        <w:rPr>
          <w:rFonts w:ascii="Open Sans" w:eastAsia="Times New Roman" w:hAnsi="Open Sans" w:cs="Times New Roman"/>
          <w:color w:val="696969"/>
          <w:sz w:val="21"/>
          <w:szCs w:val="21"/>
          <w:lang w:eastAsia="es-PA"/>
        </w:rPr>
      </w:pPr>
      <w:hyperlink r:id="rId107" w:anchor="facebook" w:tgtFrame="_blank" w:history="1">
        <w:r w:rsidR="0042430B" w:rsidRPr="0042430B">
          <w:rPr>
            <w:rFonts w:ascii="Open Sans" w:eastAsia="Times New Roman" w:hAnsi="Open Sans" w:cs="Times New Roman"/>
            <w:color w:val="337AB7"/>
            <w:sz w:val="24"/>
            <w:szCs w:val="24"/>
            <w:lang w:eastAsia="es-PA"/>
          </w:rPr>
          <w:t>Facebook</w:t>
        </w:r>
      </w:hyperlink>
      <w:r w:rsidR="0042430B" w:rsidRPr="0042430B">
        <w:rPr>
          <w:rFonts w:ascii="Open Sans" w:eastAsia="Times New Roman" w:hAnsi="Open Sans" w:cs="Times New Roman"/>
          <w:color w:val="696969"/>
          <w:sz w:val="21"/>
          <w:szCs w:val="21"/>
          <w:lang w:eastAsia="es-PA"/>
        </w:rPr>
        <w:t> </w:t>
      </w:r>
      <w:hyperlink r:id="rId108" w:anchor="twitter" w:tgtFrame="_blank" w:history="1">
        <w:r w:rsidR="0042430B" w:rsidRPr="0042430B">
          <w:rPr>
            <w:rFonts w:ascii="Open Sans" w:eastAsia="Times New Roman" w:hAnsi="Open Sans" w:cs="Times New Roman"/>
            <w:color w:val="337AB7"/>
            <w:sz w:val="24"/>
            <w:szCs w:val="24"/>
            <w:lang w:eastAsia="es-PA"/>
          </w:rPr>
          <w:t>Twitter</w:t>
        </w:r>
      </w:hyperlink>
      <w:r w:rsidR="0042430B" w:rsidRPr="0042430B">
        <w:rPr>
          <w:rFonts w:ascii="Open Sans" w:eastAsia="Times New Roman" w:hAnsi="Open Sans" w:cs="Times New Roman"/>
          <w:color w:val="696969"/>
          <w:sz w:val="21"/>
          <w:szCs w:val="21"/>
          <w:lang w:eastAsia="es-PA"/>
        </w:rPr>
        <w:t> </w:t>
      </w:r>
      <w:hyperlink r:id="rId109" w:anchor="whatsapp" w:tgtFrame="_blank" w:history="1">
        <w:r w:rsidR="0042430B" w:rsidRPr="0042430B">
          <w:rPr>
            <w:rFonts w:ascii="Open Sans" w:eastAsia="Times New Roman" w:hAnsi="Open Sans" w:cs="Times New Roman"/>
            <w:color w:val="337AB7"/>
            <w:sz w:val="24"/>
            <w:szCs w:val="24"/>
            <w:lang w:eastAsia="es-PA"/>
          </w:rPr>
          <w:t>WhatsApp</w:t>
        </w:r>
      </w:hyperlink>
      <w:r w:rsidR="0042430B" w:rsidRPr="0042430B">
        <w:rPr>
          <w:rFonts w:ascii="Open Sans" w:eastAsia="Times New Roman" w:hAnsi="Open Sans" w:cs="Times New Roman"/>
          <w:color w:val="696969"/>
          <w:sz w:val="21"/>
          <w:szCs w:val="21"/>
          <w:lang w:eastAsia="es-PA"/>
        </w:rPr>
        <w:t> </w:t>
      </w:r>
      <w:hyperlink r:id="rId110" w:anchor="url=https%3A%2F%2Fwww.mire.gob.pa%2Findex.php%2Fes%2Fnoticias-mire%2F11931-cancilleria-prepara-la-presidencia-pro-tempore-de-panama-en-el-proyecto-mesoamerica&amp;title=Canciller%C3%ADa%20prepara%20%20la%20Presidencia%20Pro%20T%C3%A9mpore%20de%20Panam%C3%A1%2" w:history="1">
        <w:r w:rsidR="0042430B" w:rsidRPr="0042430B">
          <w:rPr>
            <w:rFonts w:ascii="Open Sans" w:eastAsia="Times New Roman" w:hAnsi="Open Sans" w:cs="Times New Roman"/>
            <w:color w:val="337AB7"/>
            <w:sz w:val="24"/>
            <w:szCs w:val="24"/>
            <w:lang w:eastAsia="es-PA"/>
          </w:rPr>
          <w:t>Compartir</w:t>
        </w:r>
      </w:hyperlink>
    </w:p>
    <w:p w:rsidR="0042430B" w:rsidRPr="0042430B" w:rsidRDefault="0042430B" w:rsidP="0042430B">
      <w:pPr>
        <w:shd w:val="clear" w:color="auto" w:fill="FFFFFF"/>
        <w:spacing w:after="150" w:line="240" w:lineRule="auto"/>
        <w:jc w:val="both"/>
        <w:rPr>
          <w:rFonts w:ascii="Open Sans" w:eastAsia="Times New Roman" w:hAnsi="Open Sans" w:cs="Times New Roman"/>
          <w:color w:val="696969"/>
          <w:sz w:val="21"/>
          <w:szCs w:val="21"/>
          <w:lang w:eastAsia="es-PA"/>
        </w:rPr>
      </w:pPr>
      <w:r w:rsidRPr="0042430B">
        <w:rPr>
          <w:rFonts w:ascii="Open Sans" w:eastAsia="Times New Roman" w:hAnsi="Open Sans" w:cs="Times New Roman"/>
          <w:color w:val="696969"/>
          <w:sz w:val="21"/>
          <w:szCs w:val="21"/>
          <w:lang w:eastAsia="es-PA"/>
        </w:rPr>
        <w:t>En preparación al ejercicio de la República de Panamá de  la Presidencia del Proyecto Mesoamérica (PM), en el segundo semestre del año, el Ministerio de Relaciones Exteriores celebró la primera reunión interinstitucional  de coordinación presidida por la Directora General de Relaciones Económicas Internacionales y  Comisionada Adjunta, Analuisa Bustamante C., en representación  del Viceministro de Relaciones Exteriores y Comisionado Presidencial del Proyecto Mesoamérica, Luis Miguel Hincapié.</w:t>
      </w:r>
    </w:p>
    <w:p w:rsidR="0042430B" w:rsidRPr="0042430B" w:rsidRDefault="009B6459" w:rsidP="0042430B">
      <w:pPr>
        <w:shd w:val="clear" w:color="auto" w:fill="FFFFFF"/>
        <w:spacing w:after="0" w:line="240" w:lineRule="auto"/>
        <w:jc w:val="both"/>
        <w:rPr>
          <w:rFonts w:ascii="Open Sans" w:eastAsia="Times New Roman" w:hAnsi="Open Sans" w:cs="Times New Roman"/>
          <w:color w:val="696969"/>
          <w:sz w:val="21"/>
          <w:szCs w:val="21"/>
          <w:lang w:eastAsia="es-PA"/>
        </w:rPr>
      </w:pPr>
      <w:hyperlink r:id="rId111" w:history="1">
        <w:r w:rsidR="0042430B" w:rsidRPr="0042430B">
          <w:rPr>
            <w:rFonts w:ascii="Open Sans" w:eastAsia="Times New Roman" w:hAnsi="Open Sans" w:cs="Times New Roman"/>
            <w:color w:val="0F0F0F"/>
            <w:sz w:val="21"/>
            <w:szCs w:val="21"/>
            <w:bdr w:val="single" w:sz="6" w:space="4" w:color="11325F" w:frame="1"/>
            <w:lang w:eastAsia="es-PA"/>
          </w:rPr>
          <w:t>Leer más...</w:t>
        </w:r>
      </w:hyperlink>
    </w:p>
    <w:p w:rsidR="0042430B" w:rsidRDefault="0042430B" w:rsidP="00BA5322">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BA5322" w:rsidRPr="00BA5322" w:rsidRDefault="009B6459" w:rsidP="00BA5322">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112" w:history="1">
        <w:r w:rsidR="00BA5322" w:rsidRPr="00BA5322">
          <w:rPr>
            <w:rFonts w:ascii="Open Sans" w:eastAsia="Times New Roman" w:hAnsi="Open Sans" w:cs="Times New Roman"/>
            <w:b/>
            <w:bCs/>
            <w:caps/>
            <w:color w:val="11325F"/>
            <w:sz w:val="27"/>
            <w:szCs w:val="27"/>
            <w:lang w:eastAsia="es-PA"/>
          </w:rPr>
          <w:t>PROYECTO MESOAMÉRICA INICIA EL AÑO CON SENDOS PROYECTOS</w:t>
        </w:r>
      </w:hyperlink>
    </w:p>
    <w:p w:rsidR="00BA5322" w:rsidRPr="00BA5322" w:rsidRDefault="00BA5322" w:rsidP="00BA5322">
      <w:pPr>
        <w:shd w:val="clear" w:color="auto" w:fill="FFFFFF"/>
        <w:spacing w:after="150" w:line="240" w:lineRule="auto"/>
        <w:jc w:val="both"/>
        <w:rPr>
          <w:rFonts w:ascii="Open Sans" w:eastAsia="Times New Roman" w:hAnsi="Open Sans" w:cs="Times New Roman"/>
          <w:color w:val="AFAFAF"/>
          <w:sz w:val="21"/>
          <w:szCs w:val="21"/>
          <w:lang w:eastAsia="es-PA"/>
        </w:rPr>
      </w:pPr>
      <w:r w:rsidRPr="00BA5322">
        <w:rPr>
          <w:rFonts w:ascii="Open Sans" w:eastAsia="Times New Roman" w:hAnsi="Open Sans" w:cs="Times New Roman"/>
          <w:color w:val="AFAFAF"/>
          <w:sz w:val="21"/>
          <w:szCs w:val="21"/>
          <w:lang w:eastAsia="es-PA"/>
        </w:rPr>
        <w:t xml:space="preserve">Publicado: </w:t>
      </w:r>
      <w:proofErr w:type="gramStart"/>
      <w:r w:rsidRPr="00BA5322">
        <w:rPr>
          <w:rFonts w:ascii="Open Sans" w:eastAsia="Times New Roman" w:hAnsi="Open Sans" w:cs="Times New Roman"/>
          <w:color w:val="AFAFAF"/>
          <w:sz w:val="21"/>
          <w:szCs w:val="21"/>
          <w:lang w:eastAsia="es-PA"/>
        </w:rPr>
        <w:t>Martes</w:t>
      </w:r>
      <w:proofErr w:type="gramEnd"/>
      <w:r w:rsidRPr="00BA5322">
        <w:rPr>
          <w:rFonts w:ascii="Open Sans" w:eastAsia="Times New Roman" w:hAnsi="Open Sans" w:cs="Times New Roman"/>
          <w:color w:val="AFAFAF"/>
          <w:sz w:val="21"/>
          <w:szCs w:val="21"/>
          <w:lang w:eastAsia="es-PA"/>
        </w:rPr>
        <w:t>, 23 Enero 2018</w:t>
      </w:r>
    </w:p>
    <w:p w:rsidR="00BA5322" w:rsidRPr="00BA5322" w:rsidRDefault="00BA5322" w:rsidP="00BA5322">
      <w:pPr>
        <w:shd w:val="clear" w:color="auto" w:fill="FFFFFF"/>
        <w:spacing w:after="0" w:line="240" w:lineRule="auto"/>
        <w:jc w:val="both"/>
        <w:rPr>
          <w:rFonts w:ascii="Open Sans" w:eastAsia="Times New Roman" w:hAnsi="Open Sans" w:cs="Times New Roman"/>
          <w:color w:val="696969"/>
          <w:sz w:val="21"/>
          <w:szCs w:val="21"/>
          <w:lang w:eastAsia="es-PA"/>
        </w:rPr>
      </w:pPr>
      <w:r w:rsidRPr="00BA5322">
        <w:rPr>
          <w:rFonts w:ascii="Open Sans" w:eastAsia="Times New Roman" w:hAnsi="Open Sans" w:cs="Times New Roman"/>
          <w:noProof/>
          <w:color w:val="696969"/>
          <w:sz w:val="21"/>
          <w:szCs w:val="21"/>
          <w:lang w:eastAsia="es-PA"/>
        </w:rPr>
        <w:lastRenderedPageBreak/>
        <w:drawing>
          <wp:inline distT="0" distB="0" distL="0" distR="0" wp14:anchorId="0DD5CEEC" wp14:editId="5E6FF9DE">
            <wp:extent cx="4210050" cy="3269805"/>
            <wp:effectExtent l="0" t="0" r="0" b="6985"/>
            <wp:docPr id="5" name="Imagen 5" descr="https://www.mire.gob.pa/images/phocagallery/Artes_para_Comunicados_y_Becas/Logo_PM_web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phocagallery/Artes_para_Comunicados_y_Becas/Logo_PM_web201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10875" cy="3270445"/>
                    </a:xfrm>
                    <a:prstGeom prst="rect">
                      <a:avLst/>
                    </a:prstGeom>
                    <a:noFill/>
                    <a:ln>
                      <a:noFill/>
                    </a:ln>
                  </pic:spPr>
                </pic:pic>
              </a:graphicData>
            </a:graphic>
          </wp:inline>
        </w:drawing>
      </w:r>
    </w:p>
    <w:p w:rsidR="00BA5322" w:rsidRPr="00BA5322" w:rsidRDefault="00BA5322" w:rsidP="00BA5322">
      <w:pPr>
        <w:spacing w:after="0" w:line="240" w:lineRule="auto"/>
        <w:rPr>
          <w:rFonts w:ascii="Times New Roman" w:eastAsia="Times New Roman" w:hAnsi="Times New Roman" w:cs="Times New Roman"/>
          <w:sz w:val="24"/>
          <w:szCs w:val="24"/>
          <w:lang w:eastAsia="es-PA"/>
        </w:rPr>
      </w:pPr>
      <w:r w:rsidRPr="00BA5322">
        <w:rPr>
          <w:rFonts w:ascii="Open Sans" w:eastAsia="Times New Roman" w:hAnsi="Open Sans" w:cs="Times New Roman"/>
          <w:color w:val="696969"/>
          <w:sz w:val="21"/>
          <w:szCs w:val="21"/>
          <w:shd w:val="clear" w:color="auto" w:fill="FFFFFF"/>
          <w:lang w:eastAsia="es-PA"/>
        </w:rPr>
        <w:t> </w:t>
      </w:r>
    </w:p>
    <w:p w:rsidR="00BA5322" w:rsidRPr="00BA5322" w:rsidRDefault="00BA5322" w:rsidP="00BA5322">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BA5322">
        <w:rPr>
          <w:rFonts w:ascii="Open Sans" w:eastAsia="Times New Roman" w:hAnsi="Open Sans" w:cs="Times New Roman"/>
          <w:color w:val="696969"/>
          <w:sz w:val="21"/>
          <w:szCs w:val="21"/>
          <w:lang w:eastAsia="es-PA"/>
        </w:rPr>
        <w:t>El Proyecto de Integración y Desarrollo de Mesoamérica (PM) y la Federación de Cámaras de Comercio del Istmo Centroamericano (FECAMCO) se reunieron en El Salvador para conocer el trabajo regional que desarrollan ambos organismos, cimentar alianzas y cooperación, y para profundizar en el proceso de conformación del Consejo Empresarial Mesoamericano (CEM), en cumplimiento del   mandato de presidencial contenido  en la Declaración de San José, durante la XVI Cumbre de Tuxtla, celebrada en Costa Rica en 2017:</w:t>
      </w:r>
    </w:p>
    <w:p w:rsidR="00BA5322" w:rsidRPr="00BA5322" w:rsidRDefault="009B6459" w:rsidP="00BA5322">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113" w:history="1">
        <w:r w:rsidR="00BA5322" w:rsidRPr="00BA5322">
          <w:rPr>
            <w:rFonts w:ascii="Open Sans" w:eastAsia="Times New Roman" w:hAnsi="Open Sans" w:cs="Times New Roman"/>
            <w:color w:val="0F0F0F"/>
            <w:sz w:val="21"/>
            <w:szCs w:val="21"/>
            <w:bdr w:val="single" w:sz="6" w:space="4" w:color="11325F" w:frame="1"/>
            <w:lang w:eastAsia="es-PA"/>
          </w:rPr>
          <w:t>Leer más...</w:t>
        </w:r>
      </w:hyperlink>
    </w:p>
    <w:p w:rsidR="00BA5322" w:rsidRDefault="00BA5322" w:rsidP="003E1F84">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BA5322" w:rsidRDefault="00BA5322" w:rsidP="003E1F84">
      <w:pPr>
        <w:shd w:val="clear" w:color="auto" w:fill="FFFFFF"/>
        <w:spacing w:after="150" w:line="240" w:lineRule="auto"/>
        <w:jc w:val="both"/>
        <w:outlineLvl w:val="1"/>
        <w:rPr>
          <w:rFonts w:ascii="Open Sans" w:eastAsia="Times New Roman" w:hAnsi="Open Sans" w:cs="Times New Roman"/>
          <w:color w:val="696969"/>
          <w:sz w:val="27"/>
          <w:szCs w:val="27"/>
          <w:lang w:eastAsia="es-PA"/>
        </w:rPr>
      </w:pPr>
    </w:p>
    <w:p w:rsidR="003E1F84" w:rsidRPr="003E1F84" w:rsidRDefault="009B6459" w:rsidP="003E1F84">
      <w:pPr>
        <w:shd w:val="clear" w:color="auto" w:fill="FFFFFF"/>
        <w:spacing w:after="150" w:line="240" w:lineRule="auto"/>
        <w:jc w:val="both"/>
        <w:outlineLvl w:val="1"/>
        <w:rPr>
          <w:rFonts w:ascii="Open Sans" w:eastAsia="Times New Roman" w:hAnsi="Open Sans" w:cs="Times New Roman"/>
          <w:color w:val="696969"/>
          <w:sz w:val="27"/>
          <w:szCs w:val="27"/>
          <w:lang w:eastAsia="es-PA"/>
        </w:rPr>
      </w:pPr>
      <w:hyperlink r:id="rId114" w:history="1">
        <w:r w:rsidR="003E1F84" w:rsidRPr="003E1F84">
          <w:rPr>
            <w:rFonts w:ascii="Open Sans" w:eastAsia="Times New Roman" w:hAnsi="Open Sans" w:cs="Times New Roman"/>
            <w:b/>
            <w:bCs/>
            <w:caps/>
            <w:color w:val="11325F"/>
            <w:sz w:val="27"/>
            <w:szCs w:val="27"/>
            <w:lang w:eastAsia="es-PA"/>
          </w:rPr>
          <w:t>PANAMÁ SEDE DE V FORO MESOAMERICANO DE PYMES</w:t>
        </w:r>
      </w:hyperlink>
    </w:p>
    <w:p w:rsidR="003E1F84" w:rsidRPr="003E1F84" w:rsidRDefault="003E1F84" w:rsidP="003E1F84">
      <w:pPr>
        <w:shd w:val="clear" w:color="auto" w:fill="FFFFFF"/>
        <w:spacing w:after="150" w:line="240" w:lineRule="auto"/>
        <w:jc w:val="both"/>
        <w:rPr>
          <w:rFonts w:ascii="Open Sans" w:eastAsia="Times New Roman" w:hAnsi="Open Sans" w:cs="Times New Roman"/>
          <w:color w:val="AFAFAF"/>
          <w:sz w:val="21"/>
          <w:szCs w:val="21"/>
          <w:lang w:eastAsia="es-PA"/>
        </w:rPr>
      </w:pPr>
      <w:r w:rsidRPr="003E1F84">
        <w:rPr>
          <w:rFonts w:ascii="Open Sans" w:eastAsia="Times New Roman" w:hAnsi="Open Sans" w:cs="Times New Roman"/>
          <w:color w:val="AFAFAF"/>
          <w:sz w:val="21"/>
          <w:szCs w:val="21"/>
          <w:lang w:eastAsia="es-PA"/>
        </w:rPr>
        <w:t xml:space="preserve">Publicado: </w:t>
      </w:r>
      <w:proofErr w:type="gramStart"/>
      <w:r w:rsidRPr="003E1F84">
        <w:rPr>
          <w:rFonts w:ascii="Open Sans" w:eastAsia="Times New Roman" w:hAnsi="Open Sans" w:cs="Times New Roman"/>
          <w:color w:val="AFAFAF"/>
          <w:sz w:val="21"/>
          <w:szCs w:val="21"/>
          <w:lang w:eastAsia="es-PA"/>
        </w:rPr>
        <w:t>Martes</w:t>
      </w:r>
      <w:proofErr w:type="gramEnd"/>
      <w:r w:rsidRPr="003E1F84">
        <w:rPr>
          <w:rFonts w:ascii="Open Sans" w:eastAsia="Times New Roman" w:hAnsi="Open Sans" w:cs="Times New Roman"/>
          <w:color w:val="AFAFAF"/>
          <w:sz w:val="21"/>
          <w:szCs w:val="21"/>
          <w:lang w:eastAsia="es-PA"/>
        </w:rPr>
        <w:t>, 05 Diciembre 2017</w:t>
      </w:r>
    </w:p>
    <w:p w:rsidR="003E1F84" w:rsidRPr="003E1F84" w:rsidRDefault="003E1F84" w:rsidP="003E1F84">
      <w:pPr>
        <w:shd w:val="clear" w:color="auto" w:fill="FFFFFF"/>
        <w:spacing w:after="0" w:line="240" w:lineRule="auto"/>
        <w:jc w:val="both"/>
        <w:rPr>
          <w:rFonts w:ascii="Open Sans" w:eastAsia="Times New Roman" w:hAnsi="Open Sans" w:cs="Times New Roman"/>
          <w:color w:val="696969"/>
          <w:sz w:val="21"/>
          <w:szCs w:val="21"/>
          <w:lang w:eastAsia="es-PA"/>
        </w:rPr>
      </w:pPr>
      <w:r w:rsidRPr="003E1F84">
        <w:rPr>
          <w:rFonts w:ascii="Open Sans" w:eastAsia="Times New Roman" w:hAnsi="Open Sans" w:cs="Times New Roman"/>
          <w:noProof/>
          <w:color w:val="696969"/>
          <w:sz w:val="21"/>
          <w:szCs w:val="21"/>
          <w:lang w:eastAsia="es-PA"/>
        </w:rPr>
        <w:lastRenderedPageBreak/>
        <w:drawing>
          <wp:inline distT="0" distB="0" distL="0" distR="0" wp14:anchorId="5B4204F2" wp14:editId="0EC4A3F7">
            <wp:extent cx="5591175" cy="3727449"/>
            <wp:effectExtent l="0" t="0" r="0" b="6985"/>
            <wp:docPr id="1" name="Imagen 1" descr="https://www.mire.gob.pa/images/phocagallery/foromesoamericapy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phocagallery/foromesoamericapymes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0724" cy="3733815"/>
                    </a:xfrm>
                    <a:prstGeom prst="rect">
                      <a:avLst/>
                    </a:prstGeom>
                    <a:noFill/>
                    <a:ln>
                      <a:noFill/>
                    </a:ln>
                  </pic:spPr>
                </pic:pic>
              </a:graphicData>
            </a:graphic>
          </wp:inline>
        </w:drawing>
      </w:r>
    </w:p>
    <w:p w:rsidR="003E1F84" w:rsidRPr="003E1F84" w:rsidRDefault="003E1F84" w:rsidP="003E1F84">
      <w:pPr>
        <w:spacing w:after="0" w:line="240" w:lineRule="auto"/>
        <w:rPr>
          <w:rFonts w:ascii="Times New Roman" w:eastAsia="Times New Roman" w:hAnsi="Times New Roman" w:cs="Times New Roman"/>
          <w:sz w:val="24"/>
          <w:szCs w:val="24"/>
          <w:lang w:eastAsia="es-PA"/>
        </w:rPr>
      </w:pPr>
      <w:r w:rsidRPr="003E1F84">
        <w:rPr>
          <w:rFonts w:ascii="Open Sans" w:eastAsia="Times New Roman" w:hAnsi="Open Sans" w:cs="Times New Roman"/>
          <w:color w:val="696969"/>
          <w:sz w:val="21"/>
          <w:szCs w:val="21"/>
          <w:shd w:val="clear" w:color="auto" w:fill="FFFFFF"/>
          <w:lang w:eastAsia="es-PA"/>
        </w:rPr>
        <w:t> </w:t>
      </w:r>
    </w:p>
    <w:p w:rsidR="003E1F84" w:rsidRPr="003E1F84" w:rsidRDefault="003E1F84" w:rsidP="003E1F84">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r w:rsidRPr="003E1F84">
        <w:rPr>
          <w:rFonts w:ascii="Open Sans" w:eastAsia="Times New Roman" w:hAnsi="Open Sans" w:cs="Times New Roman"/>
          <w:color w:val="696969"/>
          <w:sz w:val="21"/>
          <w:szCs w:val="21"/>
          <w:lang w:eastAsia="es-PA"/>
        </w:rPr>
        <w:t>El día de hoy da inicio en Ciudad de Panamá, el V Foro Mesoamericano de la Pequeña y Mediana Empresa (PYMES). Este espacio reúne a los responsables de la política pública de fomento a la micro, pequeña y mediana empresa de los diez países que forman parte del Mecanismo de Diálogo y Concertación de Tuxtla: Belice, Colombia, Costa Rica, El Salvador, Honduras, Guatemala, México, Nicaragua, Panamá y la República Dominicana con el objetivo de priorizar los temas de innovación y articulación productiva, fortalecer  el comercio en la región, donde  las microempresas, las pequeñas y medianas empresas (pymes),  constituyen el 99% del tejido industrial, generando la mayoría de los empleos.</w:t>
      </w:r>
    </w:p>
    <w:p w:rsidR="003E1F84" w:rsidRPr="003E1F84" w:rsidRDefault="009B6459" w:rsidP="003E1F84">
      <w:pPr>
        <w:shd w:val="clear" w:color="auto" w:fill="FFFFFF"/>
        <w:spacing w:after="150" w:line="240" w:lineRule="auto"/>
        <w:jc w:val="both"/>
        <w:textAlignment w:val="top"/>
        <w:rPr>
          <w:rFonts w:ascii="Open Sans" w:eastAsia="Times New Roman" w:hAnsi="Open Sans" w:cs="Times New Roman"/>
          <w:color w:val="696969"/>
          <w:sz w:val="21"/>
          <w:szCs w:val="21"/>
          <w:lang w:eastAsia="es-PA"/>
        </w:rPr>
      </w:pPr>
      <w:hyperlink r:id="rId116" w:history="1">
        <w:r w:rsidR="003E1F84" w:rsidRPr="003E1F84">
          <w:rPr>
            <w:rFonts w:ascii="Open Sans" w:eastAsia="Times New Roman" w:hAnsi="Open Sans" w:cs="Times New Roman"/>
            <w:color w:val="0F0F0F"/>
            <w:sz w:val="21"/>
            <w:szCs w:val="21"/>
            <w:bdr w:val="single" w:sz="6" w:space="4" w:color="11325F" w:frame="1"/>
            <w:lang w:eastAsia="es-PA"/>
          </w:rPr>
          <w:t>Leer más...</w:t>
        </w:r>
      </w:hyperlink>
    </w:p>
    <w:p w:rsidR="0030510B" w:rsidRDefault="0030510B"/>
    <w:sectPr w:rsidR="0030510B">
      <w:footerReference w:type="default" r:id="rId1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459" w:rsidRDefault="009B6459" w:rsidP="003176BF">
      <w:pPr>
        <w:spacing w:after="0" w:line="240" w:lineRule="auto"/>
      </w:pPr>
      <w:r>
        <w:separator/>
      </w:r>
    </w:p>
  </w:endnote>
  <w:endnote w:type="continuationSeparator" w:id="0">
    <w:p w:rsidR="009B6459" w:rsidRDefault="009B6459" w:rsidP="0031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6BF" w:rsidRPr="003176BF" w:rsidRDefault="003176BF" w:rsidP="003176BF">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459" w:rsidRDefault="009B6459" w:rsidP="003176BF">
      <w:pPr>
        <w:spacing w:after="0" w:line="240" w:lineRule="auto"/>
      </w:pPr>
      <w:r>
        <w:separator/>
      </w:r>
    </w:p>
  </w:footnote>
  <w:footnote w:type="continuationSeparator" w:id="0">
    <w:p w:rsidR="009B6459" w:rsidRDefault="009B6459" w:rsidP="003176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F84"/>
    <w:rsid w:val="00007031"/>
    <w:rsid w:val="000210D0"/>
    <w:rsid w:val="00076CF1"/>
    <w:rsid w:val="000E6627"/>
    <w:rsid w:val="0010102D"/>
    <w:rsid w:val="00133875"/>
    <w:rsid w:val="00142666"/>
    <w:rsid w:val="00145446"/>
    <w:rsid w:val="001C17EE"/>
    <w:rsid w:val="002218C6"/>
    <w:rsid w:val="0024412F"/>
    <w:rsid w:val="00252F8A"/>
    <w:rsid w:val="00276D76"/>
    <w:rsid w:val="002837BD"/>
    <w:rsid w:val="002D7479"/>
    <w:rsid w:val="00303435"/>
    <w:rsid w:val="0030510B"/>
    <w:rsid w:val="00316D84"/>
    <w:rsid w:val="003176BF"/>
    <w:rsid w:val="0033742B"/>
    <w:rsid w:val="0034578A"/>
    <w:rsid w:val="00357BBE"/>
    <w:rsid w:val="00373490"/>
    <w:rsid w:val="00375E30"/>
    <w:rsid w:val="00383E55"/>
    <w:rsid w:val="003E1F84"/>
    <w:rsid w:val="00413306"/>
    <w:rsid w:val="0042430B"/>
    <w:rsid w:val="00447637"/>
    <w:rsid w:val="004677A3"/>
    <w:rsid w:val="004B730A"/>
    <w:rsid w:val="004D1171"/>
    <w:rsid w:val="004D482F"/>
    <w:rsid w:val="005200CD"/>
    <w:rsid w:val="005245D0"/>
    <w:rsid w:val="00530182"/>
    <w:rsid w:val="005459C6"/>
    <w:rsid w:val="00547C38"/>
    <w:rsid w:val="005A5759"/>
    <w:rsid w:val="005C2166"/>
    <w:rsid w:val="005D7974"/>
    <w:rsid w:val="005F460B"/>
    <w:rsid w:val="006339CC"/>
    <w:rsid w:val="0065546C"/>
    <w:rsid w:val="0066617D"/>
    <w:rsid w:val="006A0C71"/>
    <w:rsid w:val="0070149A"/>
    <w:rsid w:val="00763F62"/>
    <w:rsid w:val="007738B5"/>
    <w:rsid w:val="007A327B"/>
    <w:rsid w:val="007B2B16"/>
    <w:rsid w:val="00864AA1"/>
    <w:rsid w:val="00874A63"/>
    <w:rsid w:val="00881B2E"/>
    <w:rsid w:val="008A3FD1"/>
    <w:rsid w:val="008C0544"/>
    <w:rsid w:val="00913EBC"/>
    <w:rsid w:val="0094384C"/>
    <w:rsid w:val="00944E80"/>
    <w:rsid w:val="00946FCF"/>
    <w:rsid w:val="00953301"/>
    <w:rsid w:val="0098780B"/>
    <w:rsid w:val="009B6459"/>
    <w:rsid w:val="009D78A2"/>
    <w:rsid w:val="00A04304"/>
    <w:rsid w:val="00A27161"/>
    <w:rsid w:val="00A439D2"/>
    <w:rsid w:val="00A8181F"/>
    <w:rsid w:val="00A84D50"/>
    <w:rsid w:val="00B421E2"/>
    <w:rsid w:val="00BA5322"/>
    <w:rsid w:val="00BA5525"/>
    <w:rsid w:val="00C04BF2"/>
    <w:rsid w:val="00C47CD2"/>
    <w:rsid w:val="00C5295C"/>
    <w:rsid w:val="00C63A32"/>
    <w:rsid w:val="00C8626D"/>
    <w:rsid w:val="00CC0173"/>
    <w:rsid w:val="00CC1C53"/>
    <w:rsid w:val="00CC28CE"/>
    <w:rsid w:val="00CC69C5"/>
    <w:rsid w:val="00D06A5C"/>
    <w:rsid w:val="00D11B47"/>
    <w:rsid w:val="00D229FB"/>
    <w:rsid w:val="00D23740"/>
    <w:rsid w:val="00D41356"/>
    <w:rsid w:val="00D610D9"/>
    <w:rsid w:val="00DC3584"/>
    <w:rsid w:val="00DF6FC4"/>
    <w:rsid w:val="00E27180"/>
    <w:rsid w:val="00E4032F"/>
    <w:rsid w:val="00EB4747"/>
    <w:rsid w:val="00EE6BBE"/>
    <w:rsid w:val="00F02216"/>
    <w:rsid w:val="00F158EA"/>
    <w:rsid w:val="00F47F98"/>
    <w:rsid w:val="00F664C2"/>
    <w:rsid w:val="00F67505"/>
    <w:rsid w:val="00F8011F"/>
    <w:rsid w:val="00FF1644"/>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E1F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1F84"/>
    <w:rPr>
      <w:rFonts w:ascii="Tahoma" w:hAnsi="Tahoma" w:cs="Tahoma"/>
      <w:sz w:val="16"/>
      <w:szCs w:val="16"/>
    </w:rPr>
  </w:style>
  <w:style w:type="paragraph" w:styleId="Encabezado">
    <w:name w:val="header"/>
    <w:basedOn w:val="Normal"/>
    <w:link w:val="EncabezadoCar"/>
    <w:uiPriority w:val="99"/>
    <w:unhideWhenUsed/>
    <w:rsid w:val="003176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76BF"/>
  </w:style>
  <w:style w:type="paragraph" w:styleId="Piedepgina">
    <w:name w:val="footer"/>
    <w:basedOn w:val="Normal"/>
    <w:link w:val="PiedepginaCar"/>
    <w:uiPriority w:val="99"/>
    <w:unhideWhenUsed/>
    <w:rsid w:val="003176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7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E1F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1F84"/>
    <w:rPr>
      <w:rFonts w:ascii="Tahoma" w:hAnsi="Tahoma" w:cs="Tahoma"/>
      <w:sz w:val="16"/>
      <w:szCs w:val="16"/>
    </w:rPr>
  </w:style>
  <w:style w:type="paragraph" w:styleId="Encabezado">
    <w:name w:val="header"/>
    <w:basedOn w:val="Normal"/>
    <w:link w:val="EncabezadoCar"/>
    <w:uiPriority w:val="99"/>
    <w:unhideWhenUsed/>
    <w:rsid w:val="003176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76BF"/>
  </w:style>
  <w:style w:type="paragraph" w:styleId="Piedepgina">
    <w:name w:val="footer"/>
    <w:basedOn w:val="Normal"/>
    <w:link w:val="PiedepginaCar"/>
    <w:uiPriority w:val="99"/>
    <w:unhideWhenUsed/>
    <w:rsid w:val="003176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7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1403">
      <w:bodyDiv w:val="1"/>
      <w:marLeft w:val="0"/>
      <w:marRight w:val="0"/>
      <w:marTop w:val="0"/>
      <w:marBottom w:val="0"/>
      <w:divBdr>
        <w:top w:val="none" w:sz="0" w:space="0" w:color="auto"/>
        <w:left w:val="none" w:sz="0" w:space="0" w:color="auto"/>
        <w:bottom w:val="none" w:sz="0" w:space="0" w:color="auto"/>
        <w:right w:val="none" w:sz="0" w:space="0" w:color="auto"/>
      </w:divBdr>
      <w:divsChild>
        <w:div w:id="1716663745">
          <w:marLeft w:val="0"/>
          <w:marRight w:val="0"/>
          <w:marTop w:val="0"/>
          <w:marBottom w:val="150"/>
          <w:divBdr>
            <w:top w:val="none" w:sz="0" w:space="0" w:color="auto"/>
            <w:left w:val="none" w:sz="0" w:space="0" w:color="auto"/>
            <w:bottom w:val="none" w:sz="0" w:space="0" w:color="auto"/>
            <w:right w:val="none" w:sz="0" w:space="0" w:color="auto"/>
          </w:divBdr>
        </w:div>
        <w:div w:id="1446461321">
          <w:marLeft w:val="261"/>
          <w:marRight w:val="0"/>
          <w:marTop w:val="0"/>
          <w:marBottom w:val="0"/>
          <w:divBdr>
            <w:top w:val="none" w:sz="0" w:space="0" w:color="auto"/>
            <w:left w:val="none" w:sz="0" w:space="0" w:color="auto"/>
            <w:bottom w:val="none" w:sz="0" w:space="0" w:color="auto"/>
            <w:right w:val="none" w:sz="0" w:space="0" w:color="auto"/>
          </w:divBdr>
        </w:div>
      </w:divsChild>
    </w:div>
    <w:div w:id="28337844">
      <w:bodyDiv w:val="1"/>
      <w:marLeft w:val="0"/>
      <w:marRight w:val="0"/>
      <w:marTop w:val="0"/>
      <w:marBottom w:val="0"/>
      <w:divBdr>
        <w:top w:val="none" w:sz="0" w:space="0" w:color="auto"/>
        <w:left w:val="none" w:sz="0" w:space="0" w:color="auto"/>
        <w:bottom w:val="none" w:sz="0" w:space="0" w:color="auto"/>
        <w:right w:val="none" w:sz="0" w:space="0" w:color="auto"/>
      </w:divBdr>
    </w:div>
    <w:div w:id="384959942">
      <w:bodyDiv w:val="1"/>
      <w:marLeft w:val="0"/>
      <w:marRight w:val="0"/>
      <w:marTop w:val="0"/>
      <w:marBottom w:val="0"/>
      <w:divBdr>
        <w:top w:val="none" w:sz="0" w:space="0" w:color="auto"/>
        <w:left w:val="none" w:sz="0" w:space="0" w:color="auto"/>
        <w:bottom w:val="none" w:sz="0" w:space="0" w:color="auto"/>
        <w:right w:val="none" w:sz="0" w:space="0" w:color="auto"/>
      </w:divBdr>
      <w:divsChild>
        <w:div w:id="438256073">
          <w:marLeft w:val="0"/>
          <w:marRight w:val="0"/>
          <w:marTop w:val="0"/>
          <w:marBottom w:val="150"/>
          <w:divBdr>
            <w:top w:val="none" w:sz="0" w:space="0" w:color="auto"/>
            <w:left w:val="none" w:sz="0" w:space="0" w:color="auto"/>
            <w:bottom w:val="none" w:sz="0" w:space="0" w:color="auto"/>
            <w:right w:val="none" w:sz="0" w:space="0" w:color="auto"/>
          </w:divBdr>
        </w:div>
        <w:div w:id="1415279781">
          <w:marLeft w:val="261"/>
          <w:marRight w:val="0"/>
          <w:marTop w:val="0"/>
          <w:marBottom w:val="0"/>
          <w:divBdr>
            <w:top w:val="none" w:sz="0" w:space="0" w:color="auto"/>
            <w:left w:val="none" w:sz="0" w:space="0" w:color="auto"/>
            <w:bottom w:val="none" w:sz="0" w:space="0" w:color="auto"/>
            <w:right w:val="none" w:sz="0" w:space="0" w:color="auto"/>
          </w:divBdr>
        </w:div>
      </w:divsChild>
    </w:div>
    <w:div w:id="465513694">
      <w:bodyDiv w:val="1"/>
      <w:marLeft w:val="0"/>
      <w:marRight w:val="0"/>
      <w:marTop w:val="0"/>
      <w:marBottom w:val="0"/>
      <w:divBdr>
        <w:top w:val="none" w:sz="0" w:space="0" w:color="auto"/>
        <w:left w:val="none" w:sz="0" w:space="0" w:color="auto"/>
        <w:bottom w:val="none" w:sz="0" w:space="0" w:color="auto"/>
        <w:right w:val="none" w:sz="0" w:space="0" w:color="auto"/>
      </w:divBdr>
      <w:divsChild>
        <w:div w:id="1741247771">
          <w:marLeft w:val="0"/>
          <w:marRight w:val="0"/>
          <w:marTop w:val="0"/>
          <w:marBottom w:val="150"/>
          <w:divBdr>
            <w:top w:val="none" w:sz="0" w:space="0" w:color="auto"/>
            <w:left w:val="none" w:sz="0" w:space="0" w:color="auto"/>
            <w:bottom w:val="none" w:sz="0" w:space="0" w:color="auto"/>
            <w:right w:val="none" w:sz="0" w:space="0" w:color="auto"/>
          </w:divBdr>
        </w:div>
        <w:div w:id="110785588">
          <w:marLeft w:val="0"/>
          <w:marRight w:val="0"/>
          <w:marTop w:val="225"/>
          <w:marBottom w:val="225"/>
          <w:divBdr>
            <w:top w:val="none" w:sz="0" w:space="0" w:color="auto"/>
            <w:left w:val="none" w:sz="0" w:space="0" w:color="auto"/>
            <w:bottom w:val="none" w:sz="0" w:space="0" w:color="auto"/>
            <w:right w:val="none" w:sz="0" w:space="0" w:color="auto"/>
          </w:divBdr>
        </w:div>
      </w:divsChild>
    </w:div>
    <w:div w:id="512886275">
      <w:bodyDiv w:val="1"/>
      <w:marLeft w:val="0"/>
      <w:marRight w:val="0"/>
      <w:marTop w:val="0"/>
      <w:marBottom w:val="0"/>
      <w:divBdr>
        <w:top w:val="none" w:sz="0" w:space="0" w:color="auto"/>
        <w:left w:val="none" w:sz="0" w:space="0" w:color="auto"/>
        <w:bottom w:val="none" w:sz="0" w:space="0" w:color="auto"/>
        <w:right w:val="none" w:sz="0" w:space="0" w:color="auto"/>
      </w:divBdr>
      <w:divsChild>
        <w:div w:id="197940676">
          <w:marLeft w:val="0"/>
          <w:marRight w:val="0"/>
          <w:marTop w:val="0"/>
          <w:marBottom w:val="150"/>
          <w:divBdr>
            <w:top w:val="none" w:sz="0" w:space="0" w:color="auto"/>
            <w:left w:val="none" w:sz="0" w:space="0" w:color="auto"/>
            <w:bottom w:val="none" w:sz="0" w:space="0" w:color="auto"/>
            <w:right w:val="none" w:sz="0" w:space="0" w:color="auto"/>
          </w:divBdr>
        </w:div>
        <w:div w:id="1377659785">
          <w:marLeft w:val="261"/>
          <w:marRight w:val="0"/>
          <w:marTop w:val="0"/>
          <w:marBottom w:val="0"/>
          <w:divBdr>
            <w:top w:val="none" w:sz="0" w:space="0" w:color="auto"/>
            <w:left w:val="none" w:sz="0" w:space="0" w:color="auto"/>
            <w:bottom w:val="none" w:sz="0" w:space="0" w:color="auto"/>
            <w:right w:val="none" w:sz="0" w:space="0" w:color="auto"/>
          </w:divBdr>
        </w:div>
      </w:divsChild>
    </w:div>
    <w:div w:id="536702542">
      <w:bodyDiv w:val="1"/>
      <w:marLeft w:val="0"/>
      <w:marRight w:val="0"/>
      <w:marTop w:val="0"/>
      <w:marBottom w:val="0"/>
      <w:divBdr>
        <w:top w:val="none" w:sz="0" w:space="0" w:color="auto"/>
        <w:left w:val="none" w:sz="0" w:space="0" w:color="auto"/>
        <w:bottom w:val="none" w:sz="0" w:space="0" w:color="auto"/>
        <w:right w:val="none" w:sz="0" w:space="0" w:color="auto"/>
      </w:divBdr>
      <w:divsChild>
        <w:div w:id="314846246">
          <w:marLeft w:val="0"/>
          <w:marRight w:val="0"/>
          <w:marTop w:val="0"/>
          <w:marBottom w:val="150"/>
          <w:divBdr>
            <w:top w:val="none" w:sz="0" w:space="0" w:color="auto"/>
            <w:left w:val="none" w:sz="0" w:space="0" w:color="auto"/>
            <w:bottom w:val="none" w:sz="0" w:space="0" w:color="auto"/>
            <w:right w:val="none" w:sz="0" w:space="0" w:color="auto"/>
          </w:divBdr>
        </w:div>
        <w:div w:id="825783822">
          <w:marLeft w:val="261"/>
          <w:marRight w:val="0"/>
          <w:marTop w:val="0"/>
          <w:marBottom w:val="0"/>
          <w:divBdr>
            <w:top w:val="none" w:sz="0" w:space="0" w:color="auto"/>
            <w:left w:val="none" w:sz="0" w:space="0" w:color="auto"/>
            <w:bottom w:val="none" w:sz="0" w:space="0" w:color="auto"/>
            <w:right w:val="none" w:sz="0" w:space="0" w:color="auto"/>
          </w:divBdr>
        </w:div>
      </w:divsChild>
    </w:div>
    <w:div w:id="821501436">
      <w:bodyDiv w:val="1"/>
      <w:marLeft w:val="0"/>
      <w:marRight w:val="0"/>
      <w:marTop w:val="0"/>
      <w:marBottom w:val="0"/>
      <w:divBdr>
        <w:top w:val="none" w:sz="0" w:space="0" w:color="auto"/>
        <w:left w:val="none" w:sz="0" w:space="0" w:color="auto"/>
        <w:bottom w:val="none" w:sz="0" w:space="0" w:color="auto"/>
        <w:right w:val="none" w:sz="0" w:space="0" w:color="auto"/>
      </w:divBdr>
      <w:divsChild>
        <w:div w:id="1990864799">
          <w:marLeft w:val="0"/>
          <w:marRight w:val="0"/>
          <w:marTop w:val="0"/>
          <w:marBottom w:val="150"/>
          <w:divBdr>
            <w:top w:val="none" w:sz="0" w:space="0" w:color="auto"/>
            <w:left w:val="none" w:sz="0" w:space="0" w:color="auto"/>
            <w:bottom w:val="none" w:sz="0" w:space="0" w:color="auto"/>
            <w:right w:val="none" w:sz="0" w:space="0" w:color="auto"/>
          </w:divBdr>
        </w:div>
        <w:div w:id="1829976099">
          <w:marLeft w:val="261"/>
          <w:marRight w:val="0"/>
          <w:marTop w:val="0"/>
          <w:marBottom w:val="0"/>
          <w:divBdr>
            <w:top w:val="none" w:sz="0" w:space="0" w:color="auto"/>
            <w:left w:val="none" w:sz="0" w:space="0" w:color="auto"/>
            <w:bottom w:val="none" w:sz="0" w:space="0" w:color="auto"/>
            <w:right w:val="none" w:sz="0" w:space="0" w:color="auto"/>
          </w:divBdr>
        </w:div>
      </w:divsChild>
    </w:div>
    <w:div w:id="841356398">
      <w:bodyDiv w:val="1"/>
      <w:marLeft w:val="0"/>
      <w:marRight w:val="0"/>
      <w:marTop w:val="0"/>
      <w:marBottom w:val="0"/>
      <w:divBdr>
        <w:top w:val="none" w:sz="0" w:space="0" w:color="auto"/>
        <w:left w:val="none" w:sz="0" w:space="0" w:color="auto"/>
        <w:bottom w:val="none" w:sz="0" w:space="0" w:color="auto"/>
        <w:right w:val="none" w:sz="0" w:space="0" w:color="auto"/>
      </w:divBdr>
      <w:divsChild>
        <w:div w:id="1312902758">
          <w:marLeft w:val="0"/>
          <w:marRight w:val="0"/>
          <w:marTop w:val="0"/>
          <w:marBottom w:val="150"/>
          <w:divBdr>
            <w:top w:val="none" w:sz="0" w:space="0" w:color="auto"/>
            <w:left w:val="none" w:sz="0" w:space="0" w:color="auto"/>
            <w:bottom w:val="none" w:sz="0" w:space="0" w:color="auto"/>
            <w:right w:val="none" w:sz="0" w:space="0" w:color="auto"/>
          </w:divBdr>
        </w:div>
        <w:div w:id="1312061753">
          <w:marLeft w:val="261"/>
          <w:marRight w:val="0"/>
          <w:marTop w:val="0"/>
          <w:marBottom w:val="0"/>
          <w:divBdr>
            <w:top w:val="none" w:sz="0" w:space="0" w:color="auto"/>
            <w:left w:val="none" w:sz="0" w:space="0" w:color="auto"/>
            <w:bottom w:val="none" w:sz="0" w:space="0" w:color="auto"/>
            <w:right w:val="none" w:sz="0" w:space="0" w:color="auto"/>
          </w:divBdr>
        </w:div>
      </w:divsChild>
    </w:div>
    <w:div w:id="866285786">
      <w:bodyDiv w:val="1"/>
      <w:marLeft w:val="0"/>
      <w:marRight w:val="0"/>
      <w:marTop w:val="0"/>
      <w:marBottom w:val="0"/>
      <w:divBdr>
        <w:top w:val="none" w:sz="0" w:space="0" w:color="auto"/>
        <w:left w:val="none" w:sz="0" w:space="0" w:color="auto"/>
        <w:bottom w:val="none" w:sz="0" w:space="0" w:color="auto"/>
        <w:right w:val="none" w:sz="0" w:space="0" w:color="auto"/>
      </w:divBdr>
      <w:divsChild>
        <w:div w:id="1138720135">
          <w:marLeft w:val="0"/>
          <w:marRight w:val="0"/>
          <w:marTop w:val="0"/>
          <w:marBottom w:val="150"/>
          <w:divBdr>
            <w:top w:val="none" w:sz="0" w:space="0" w:color="auto"/>
            <w:left w:val="none" w:sz="0" w:space="0" w:color="auto"/>
            <w:bottom w:val="none" w:sz="0" w:space="0" w:color="auto"/>
            <w:right w:val="none" w:sz="0" w:space="0" w:color="auto"/>
          </w:divBdr>
        </w:div>
        <w:div w:id="1597252672">
          <w:marLeft w:val="0"/>
          <w:marRight w:val="0"/>
          <w:marTop w:val="225"/>
          <w:marBottom w:val="225"/>
          <w:divBdr>
            <w:top w:val="none" w:sz="0" w:space="0" w:color="auto"/>
            <w:left w:val="none" w:sz="0" w:space="0" w:color="auto"/>
            <w:bottom w:val="none" w:sz="0" w:space="0" w:color="auto"/>
            <w:right w:val="none" w:sz="0" w:space="0" w:color="auto"/>
          </w:divBdr>
        </w:div>
      </w:divsChild>
    </w:div>
    <w:div w:id="907106139">
      <w:bodyDiv w:val="1"/>
      <w:marLeft w:val="0"/>
      <w:marRight w:val="0"/>
      <w:marTop w:val="0"/>
      <w:marBottom w:val="0"/>
      <w:divBdr>
        <w:top w:val="none" w:sz="0" w:space="0" w:color="auto"/>
        <w:left w:val="none" w:sz="0" w:space="0" w:color="auto"/>
        <w:bottom w:val="none" w:sz="0" w:space="0" w:color="auto"/>
        <w:right w:val="none" w:sz="0" w:space="0" w:color="auto"/>
      </w:divBdr>
      <w:divsChild>
        <w:div w:id="157112679">
          <w:marLeft w:val="0"/>
          <w:marRight w:val="0"/>
          <w:marTop w:val="0"/>
          <w:marBottom w:val="150"/>
          <w:divBdr>
            <w:top w:val="none" w:sz="0" w:space="0" w:color="auto"/>
            <w:left w:val="none" w:sz="0" w:space="0" w:color="auto"/>
            <w:bottom w:val="none" w:sz="0" w:space="0" w:color="auto"/>
            <w:right w:val="none" w:sz="0" w:space="0" w:color="auto"/>
          </w:divBdr>
        </w:div>
        <w:div w:id="1726827623">
          <w:marLeft w:val="261"/>
          <w:marRight w:val="0"/>
          <w:marTop w:val="0"/>
          <w:marBottom w:val="0"/>
          <w:divBdr>
            <w:top w:val="none" w:sz="0" w:space="0" w:color="auto"/>
            <w:left w:val="none" w:sz="0" w:space="0" w:color="auto"/>
            <w:bottom w:val="none" w:sz="0" w:space="0" w:color="auto"/>
            <w:right w:val="none" w:sz="0" w:space="0" w:color="auto"/>
          </w:divBdr>
        </w:div>
      </w:divsChild>
    </w:div>
    <w:div w:id="1138955897">
      <w:bodyDiv w:val="1"/>
      <w:marLeft w:val="0"/>
      <w:marRight w:val="0"/>
      <w:marTop w:val="0"/>
      <w:marBottom w:val="0"/>
      <w:divBdr>
        <w:top w:val="none" w:sz="0" w:space="0" w:color="auto"/>
        <w:left w:val="none" w:sz="0" w:space="0" w:color="auto"/>
        <w:bottom w:val="none" w:sz="0" w:space="0" w:color="auto"/>
        <w:right w:val="none" w:sz="0" w:space="0" w:color="auto"/>
      </w:divBdr>
      <w:divsChild>
        <w:div w:id="379525200">
          <w:marLeft w:val="0"/>
          <w:marRight w:val="0"/>
          <w:marTop w:val="0"/>
          <w:marBottom w:val="150"/>
          <w:divBdr>
            <w:top w:val="none" w:sz="0" w:space="0" w:color="auto"/>
            <w:left w:val="none" w:sz="0" w:space="0" w:color="auto"/>
            <w:bottom w:val="none" w:sz="0" w:space="0" w:color="auto"/>
            <w:right w:val="none" w:sz="0" w:space="0" w:color="auto"/>
          </w:divBdr>
        </w:div>
        <w:div w:id="1275481272">
          <w:marLeft w:val="261"/>
          <w:marRight w:val="0"/>
          <w:marTop w:val="0"/>
          <w:marBottom w:val="0"/>
          <w:divBdr>
            <w:top w:val="none" w:sz="0" w:space="0" w:color="auto"/>
            <w:left w:val="none" w:sz="0" w:space="0" w:color="auto"/>
            <w:bottom w:val="none" w:sz="0" w:space="0" w:color="auto"/>
            <w:right w:val="none" w:sz="0" w:space="0" w:color="auto"/>
          </w:divBdr>
        </w:div>
      </w:divsChild>
    </w:div>
    <w:div w:id="1233081337">
      <w:bodyDiv w:val="1"/>
      <w:marLeft w:val="0"/>
      <w:marRight w:val="0"/>
      <w:marTop w:val="0"/>
      <w:marBottom w:val="0"/>
      <w:divBdr>
        <w:top w:val="none" w:sz="0" w:space="0" w:color="auto"/>
        <w:left w:val="none" w:sz="0" w:space="0" w:color="auto"/>
        <w:bottom w:val="none" w:sz="0" w:space="0" w:color="auto"/>
        <w:right w:val="none" w:sz="0" w:space="0" w:color="auto"/>
      </w:divBdr>
      <w:divsChild>
        <w:div w:id="326789383">
          <w:marLeft w:val="0"/>
          <w:marRight w:val="0"/>
          <w:marTop w:val="0"/>
          <w:marBottom w:val="150"/>
          <w:divBdr>
            <w:top w:val="none" w:sz="0" w:space="0" w:color="auto"/>
            <w:left w:val="none" w:sz="0" w:space="0" w:color="auto"/>
            <w:bottom w:val="none" w:sz="0" w:space="0" w:color="auto"/>
            <w:right w:val="none" w:sz="0" w:space="0" w:color="auto"/>
          </w:divBdr>
        </w:div>
        <w:div w:id="1194735351">
          <w:marLeft w:val="261"/>
          <w:marRight w:val="0"/>
          <w:marTop w:val="0"/>
          <w:marBottom w:val="0"/>
          <w:divBdr>
            <w:top w:val="none" w:sz="0" w:space="0" w:color="auto"/>
            <w:left w:val="none" w:sz="0" w:space="0" w:color="auto"/>
            <w:bottom w:val="none" w:sz="0" w:space="0" w:color="auto"/>
            <w:right w:val="none" w:sz="0" w:space="0" w:color="auto"/>
          </w:divBdr>
        </w:div>
      </w:divsChild>
    </w:div>
    <w:div w:id="1335958231">
      <w:bodyDiv w:val="1"/>
      <w:marLeft w:val="0"/>
      <w:marRight w:val="0"/>
      <w:marTop w:val="0"/>
      <w:marBottom w:val="0"/>
      <w:divBdr>
        <w:top w:val="none" w:sz="0" w:space="0" w:color="auto"/>
        <w:left w:val="none" w:sz="0" w:space="0" w:color="auto"/>
        <w:bottom w:val="none" w:sz="0" w:space="0" w:color="auto"/>
        <w:right w:val="none" w:sz="0" w:space="0" w:color="auto"/>
      </w:divBdr>
      <w:divsChild>
        <w:div w:id="1488134565">
          <w:marLeft w:val="0"/>
          <w:marRight w:val="0"/>
          <w:marTop w:val="0"/>
          <w:marBottom w:val="150"/>
          <w:divBdr>
            <w:top w:val="none" w:sz="0" w:space="0" w:color="auto"/>
            <w:left w:val="none" w:sz="0" w:space="0" w:color="auto"/>
            <w:bottom w:val="none" w:sz="0" w:space="0" w:color="auto"/>
            <w:right w:val="none" w:sz="0" w:space="0" w:color="auto"/>
          </w:divBdr>
        </w:div>
        <w:div w:id="1492714488">
          <w:marLeft w:val="0"/>
          <w:marRight w:val="0"/>
          <w:marTop w:val="225"/>
          <w:marBottom w:val="225"/>
          <w:divBdr>
            <w:top w:val="none" w:sz="0" w:space="0" w:color="auto"/>
            <w:left w:val="none" w:sz="0" w:space="0" w:color="auto"/>
            <w:bottom w:val="none" w:sz="0" w:space="0" w:color="auto"/>
            <w:right w:val="none" w:sz="0" w:space="0" w:color="auto"/>
          </w:divBdr>
        </w:div>
      </w:divsChild>
    </w:div>
    <w:div w:id="1395393847">
      <w:bodyDiv w:val="1"/>
      <w:marLeft w:val="0"/>
      <w:marRight w:val="0"/>
      <w:marTop w:val="0"/>
      <w:marBottom w:val="0"/>
      <w:divBdr>
        <w:top w:val="none" w:sz="0" w:space="0" w:color="auto"/>
        <w:left w:val="none" w:sz="0" w:space="0" w:color="auto"/>
        <w:bottom w:val="none" w:sz="0" w:space="0" w:color="auto"/>
        <w:right w:val="none" w:sz="0" w:space="0" w:color="auto"/>
      </w:divBdr>
      <w:divsChild>
        <w:div w:id="319188575">
          <w:marLeft w:val="0"/>
          <w:marRight w:val="0"/>
          <w:marTop w:val="0"/>
          <w:marBottom w:val="150"/>
          <w:divBdr>
            <w:top w:val="none" w:sz="0" w:space="0" w:color="auto"/>
            <w:left w:val="none" w:sz="0" w:space="0" w:color="auto"/>
            <w:bottom w:val="none" w:sz="0" w:space="0" w:color="auto"/>
            <w:right w:val="none" w:sz="0" w:space="0" w:color="auto"/>
          </w:divBdr>
        </w:div>
        <w:div w:id="1797916945">
          <w:marLeft w:val="0"/>
          <w:marRight w:val="0"/>
          <w:marTop w:val="225"/>
          <w:marBottom w:val="225"/>
          <w:divBdr>
            <w:top w:val="none" w:sz="0" w:space="0" w:color="auto"/>
            <w:left w:val="none" w:sz="0" w:space="0" w:color="auto"/>
            <w:bottom w:val="none" w:sz="0" w:space="0" w:color="auto"/>
            <w:right w:val="none" w:sz="0" w:space="0" w:color="auto"/>
          </w:divBdr>
        </w:div>
      </w:divsChild>
    </w:div>
    <w:div w:id="1441953717">
      <w:bodyDiv w:val="1"/>
      <w:marLeft w:val="0"/>
      <w:marRight w:val="0"/>
      <w:marTop w:val="0"/>
      <w:marBottom w:val="0"/>
      <w:divBdr>
        <w:top w:val="none" w:sz="0" w:space="0" w:color="auto"/>
        <w:left w:val="none" w:sz="0" w:space="0" w:color="auto"/>
        <w:bottom w:val="none" w:sz="0" w:space="0" w:color="auto"/>
        <w:right w:val="none" w:sz="0" w:space="0" w:color="auto"/>
      </w:divBdr>
      <w:divsChild>
        <w:div w:id="553154157">
          <w:marLeft w:val="0"/>
          <w:marRight w:val="0"/>
          <w:marTop w:val="0"/>
          <w:marBottom w:val="150"/>
          <w:divBdr>
            <w:top w:val="none" w:sz="0" w:space="0" w:color="auto"/>
            <w:left w:val="none" w:sz="0" w:space="0" w:color="auto"/>
            <w:bottom w:val="none" w:sz="0" w:space="0" w:color="auto"/>
            <w:right w:val="none" w:sz="0" w:space="0" w:color="auto"/>
          </w:divBdr>
        </w:div>
        <w:div w:id="1677464309">
          <w:marLeft w:val="261"/>
          <w:marRight w:val="0"/>
          <w:marTop w:val="0"/>
          <w:marBottom w:val="0"/>
          <w:divBdr>
            <w:top w:val="none" w:sz="0" w:space="0" w:color="auto"/>
            <w:left w:val="none" w:sz="0" w:space="0" w:color="auto"/>
            <w:bottom w:val="none" w:sz="0" w:space="0" w:color="auto"/>
            <w:right w:val="none" w:sz="0" w:space="0" w:color="auto"/>
          </w:divBdr>
        </w:div>
      </w:divsChild>
    </w:div>
    <w:div w:id="1454135446">
      <w:bodyDiv w:val="1"/>
      <w:marLeft w:val="0"/>
      <w:marRight w:val="0"/>
      <w:marTop w:val="0"/>
      <w:marBottom w:val="0"/>
      <w:divBdr>
        <w:top w:val="none" w:sz="0" w:space="0" w:color="auto"/>
        <w:left w:val="none" w:sz="0" w:space="0" w:color="auto"/>
        <w:bottom w:val="none" w:sz="0" w:space="0" w:color="auto"/>
        <w:right w:val="none" w:sz="0" w:space="0" w:color="auto"/>
      </w:divBdr>
    </w:div>
    <w:div w:id="1470827284">
      <w:bodyDiv w:val="1"/>
      <w:marLeft w:val="0"/>
      <w:marRight w:val="0"/>
      <w:marTop w:val="0"/>
      <w:marBottom w:val="0"/>
      <w:divBdr>
        <w:top w:val="none" w:sz="0" w:space="0" w:color="auto"/>
        <w:left w:val="none" w:sz="0" w:space="0" w:color="auto"/>
        <w:bottom w:val="none" w:sz="0" w:space="0" w:color="auto"/>
        <w:right w:val="none" w:sz="0" w:space="0" w:color="auto"/>
      </w:divBdr>
      <w:divsChild>
        <w:div w:id="1370181372">
          <w:marLeft w:val="0"/>
          <w:marRight w:val="0"/>
          <w:marTop w:val="0"/>
          <w:marBottom w:val="150"/>
          <w:divBdr>
            <w:top w:val="none" w:sz="0" w:space="0" w:color="auto"/>
            <w:left w:val="none" w:sz="0" w:space="0" w:color="auto"/>
            <w:bottom w:val="none" w:sz="0" w:space="0" w:color="auto"/>
            <w:right w:val="none" w:sz="0" w:space="0" w:color="auto"/>
          </w:divBdr>
        </w:div>
        <w:div w:id="1269046299">
          <w:marLeft w:val="261"/>
          <w:marRight w:val="0"/>
          <w:marTop w:val="0"/>
          <w:marBottom w:val="0"/>
          <w:divBdr>
            <w:top w:val="none" w:sz="0" w:space="0" w:color="auto"/>
            <w:left w:val="none" w:sz="0" w:space="0" w:color="auto"/>
            <w:bottom w:val="none" w:sz="0" w:space="0" w:color="auto"/>
            <w:right w:val="none" w:sz="0" w:space="0" w:color="auto"/>
          </w:divBdr>
        </w:div>
      </w:divsChild>
    </w:div>
    <w:div w:id="1539200723">
      <w:bodyDiv w:val="1"/>
      <w:marLeft w:val="0"/>
      <w:marRight w:val="0"/>
      <w:marTop w:val="0"/>
      <w:marBottom w:val="0"/>
      <w:divBdr>
        <w:top w:val="none" w:sz="0" w:space="0" w:color="auto"/>
        <w:left w:val="none" w:sz="0" w:space="0" w:color="auto"/>
        <w:bottom w:val="none" w:sz="0" w:space="0" w:color="auto"/>
        <w:right w:val="none" w:sz="0" w:space="0" w:color="auto"/>
      </w:divBdr>
      <w:divsChild>
        <w:div w:id="1730689405">
          <w:marLeft w:val="0"/>
          <w:marRight w:val="0"/>
          <w:marTop w:val="0"/>
          <w:marBottom w:val="150"/>
          <w:divBdr>
            <w:top w:val="none" w:sz="0" w:space="0" w:color="auto"/>
            <w:left w:val="none" w:sz="0" w:space="0" w:color="auto"/>
            <w:bottom w:val="none" w:sz="0" w:space="0" w:color="auto"/>
            <w:right w:val="none" w:sz="0" w:space="0" w:color="auto"/>
          </w:divBdr>
        </w:div>
        <w:div w:id="2109036449">
          <w:marLeft w:val="261"/>
          <w:marRight w:val="0"/>
          <w:marTop w:val="0"/>
          <w:marBottom w:val="0"/>
          <w:divBdr>
            <w:top w:val="none" w:sz="0" w:space="0" w:color="auto"/>
            <w:left w:val="none" w:sz="0" w:space="0" w:color="auto"/>
            <w:bottom w:val="none" w:sz="0" w:space="0" w:color="auto"/>
            <w:right w:val="none" w:sz="0" w:space="0" w:color="auto"/>
          </w:divBdr>
        </w:div>
      </w:divsChild>
    </w:div>
    <w:div w:id="1596403071">
      <w:bodyDiv w:val="1"/>
      <w:marLeft w:val="0"/>
      <w:marRight w:val="0"/>
      <w:marTop w:val="0"/>
      <w:marBottom w:val="0"/>
      <w:divBdr>
        <w:top w:val="none" w:sz="0" w:space="0" w:color="auto"/>
        <w:left w:val="none" w:sz="0" w:space="0" w:color="auto"/>
        <w:bottom w:val="none" w:sz="0" w:space="0" w:color="auto"/>
        <w:right w:val="none" w:sz="0" w:space="0" w:color="auto"/>
      </w:divBdr>
      <w:divsChild>
        <w:div w:id="946041856">
          <w:marLeft w:val="0"/>
          <w:marRight w:val="0"/>
          <w:marTop w:val="225"/>
          <w:marBottom w:val="225"/>
          <w:divBdr>
            <w:top w:val="none" w:sz="0" w:space="0" w:color="auto"/>
            <w:left w:val="none" w:sz="0" w:space="0" w:color="auto"/>
            <w:bottom w:val="none" w:sz="0" w:space="0" w:color="auto"/>
            <w:right w:val="none" w:sz="0" w:space="0" w:color="auto"/>
          </w:divBdr>
        </w:div>
      </w:divsChild>
    </w:div>
    <w:div w:id="1685862499">
      <w:bodyDiv w:val="1"/>
      <w:marLeft w:val="0"/>
      <w:marRight w:val="0"/>
      <w:marTop w:val="0"/>
      <w:marBottom w:val="0"/>
      <w:divBdr>
        <w:top w:val="none" w:sz="0" w:space="0" w:color="auto"/>
        <w:left w:val="none" w:sz="0" w:space="0" w:color="auto"/>
        <w:bottom w:val="none" w:sz="0" w:space="0" w:color="auto"/>
        <w:right w:val="none" w:sz="0" w:space="0" w:color="auto"/>
      </w:divBdr>
      <w:divsChild>
        <w:div w:id="746146864">
          <w:marLeft w:val="0"/>
          <w:marRight w:val="0"/>
          <w:marTop w:val="0"/>
          <w:marBottom w:val="150"/>
          <w:divBdr>
            <w:top w:val="none" w:sz="0" w:space="0" w:color="auto"/>
            <w:left w:val="none" w:sz="0" w:space="0" w:color="auto"/>
            <w:bottom w:val="none" w:sz="0" w:space="0" w:color="auto"/>
            <w:right w:val="none" w:sz="0" w:space="0" w:color="auto"/>
          </w:divBdr>
        </w:div>
        <w:div w:id="1674185157">
          <w:marLeft w:val="0"/>
          <w:marRight w:val="0"/>
          <w:marTop w:val="225"/>
          <w:marBottom w:val="225"/>
          <w:divBdr>
            <w:top w:val="none" w:sz="0" w:space="0" w:color="auto"/>
            <w:left w:val="none" w:sz="0" w:space="0" w:color="auto"/>
            <w:bottom w:val="none" w:sz="0" w:space="0" w:color="auto"/>
            <w:right w:val="none" w:sz="0" w:space="0" w:color="auto"/>
          </w:divBdr>
        </w:div>
      </w:divsChild>
    </w:div>
    <w:div w:id="1715235047">
      <w:bodyDiv w:val="1"/>
      <w:marLeft w:val="0"/>
      <w:marRight w:val="0"/>
      <w:marTop w:val="0"/>
      <w:marBottom w:val="0"/>
      <w:divBdr>
        <w:top w:val="none" w:sz="0" w:space="0" w:color="auto"/>
        <w:left w:val="none" w:sz="0" w:space="0" w:color="auto"/>
        <w:bottom w:val="none" w:sz="0" w:space="0" w:color="auto"/>
        <w:right w:val="none" w:sz="0" w:space="0" w:color="auto"/>
      </w:divBdr>
      <w:divsChild>
        <w:div w:id="2085957448">
          <w:marLeft w:val="0"/>
          <w:marRight w:val="0"/>
          <w:marTop w:val="225"/>
          <w:marBottom w:val="225"/>
          <w:divBdr>
            <w:top w:val="none" w:sz="0" w:space="0" w:color="auto"/>
            <w:left w:val="none" w:sz="0" w:space="0" w:color="auto"/>
            <w:bottom w:val="none" w:sz="0" w:space="0" w:color="auto"/>
            <w:right w:val="none" w:sz="0" w:space="0" w:color="auto"/>
          </w:divBdr>
        </w:div>
      </w:divsChild>
    </w:div>
    <w:div w:id="1752385788">
      <w:bodyDiv w:val="1"/>
      <w:marLeft w:val="0"/>
      <w:marRight w:val="0"/>
      <w:marTop w:val="0"/>
      <w:marBottom w:val="0"/>
      <w:divBdr>
        <w:top w:val="none" w:sz="0" w:space="0" w:color="auto"/>
        <w:left w:val="none" w:sz="0" w:space="0" w:color="auto"/>
        <w:bottom w:val="none" w:sz="0" w:space="0" w:color="auto"/>
        <w:right w:val="none" w:sz="0" w:space="0" w:color="auto"/>
      </w:divBdr>
      <w:divsChild>
        <w:div w:id="895236585">
          <w:marLeft w:val="0"/>
          <w:marRight w:val="0"/>
          <w:marTop w:val="0"/>
          <w:marBottom w:val="150"/>
          <w:divBdr>
            <w:top w:val="none" w:sz="0" w:space="0" w:color="auto"/>
            <w:left w:val="none" w:sz="0" w:space="0" w:color="auto"/>
            <w:bottom w:val="none" w:sz="0" w:space="0" w:color="auto"/>
            <w:right w:val="none" w:sz="0" w:space="0" w:color="auto"/>
          </w:divBdr>
        </w:div>
        <w:div w:id="723719859">
          <w:marLeft w:val="261"/>
          <w:marRight w:val="0"/>
          <w:marTop w:val="0"/>
          <w:marBottom w:val="0"/>
          <w:divBdr>
            <w:top w:val="none" w:sz="0" w:space="0" w:color="auto"/>
            <w:left w:val="none" w:sz="0" w:space="0" w:color="auto"/>
            <w:bottom w:val="none" w:sz="0" w:space="0" w:color="auto"/>
            <w:right w:val="none" w:sz="0" w:space="0" w:color="auto"/>
          </w:divBdr>
        </w:div>
      </w:divsChild>
    </w:div>
    <w:div w:id="1832213083">
      <w:bodyDiv w:val="1"/>
      <w:marLeft w:val="0"/>
      <w:marRight w:val="0"/>
      <w:marTop w:val="0"/>
      <w:marBottom w:val="0"/>
      <w:divBdr>
        <w:top w:val="none" w:sz="0" w:space="0" w:color="auto"/>
        <w:left w:val="none" w:sz="0" w:space="0" w:color="auto"/>
        <w:bottom w:val="none" w:sz="0" w:space="0" w:color="auto"/>
        <w:right w:val="none" w:sz="0" w:space="0" w:color="auto"/>
      </w:divBdr>
      <w:divsChild>
        <w:div w:id="1500971832">
          <w:marLeft w:val="0"/>
          <w:marRight w:val="0"/>
          <w:marTop w:val="0"/>
          <w:marBottom w:val="150"/>
          <w:divBdr>
            <w:top w:val="none" w:sz="0" w:space="0" w:color="auto"/>
            <w:left w:val="none" w:sz="0" w:space="0" w:color="auto"/>
            <w:bottom w:val="none" w:sz="0" w:space="0" w:color="auto"/>
            <w:right w:val="none" w:sz="0" w:space="0" w:color="auto"/>
          </w:divBdr>
        </w:div>
        <w:div w:id="302348820">
          <w:marLeft w:val="0"/>
          <w:marRight w:val="0"/>
          <w:marTop w:val="225"/>
          <w:marBottom w:val="225"/>
          <w:divBdr>
            <w:top w:val="none" w:sz="0" w:space="0" w:color="auto"/>
            <w:left w:val="none" w:sz="0" w:space="0" w:color="auto"/>
            <w:bottom w:val="none" w:sz="0" w:space="0" w:color="auto"/>
            <w:right w:val="none" w:sz="0" w:space="0" w:color="auto"/>
          </w:divBdr>
        </w:div>
      </w:divsChild>
    </w:div>
    <w:div w:id="1890460895">
      <w:bodyDiv w:val="1"/>
      <w:marLeft w:val="0"/>
      <w:marRight w:val="0"/>
      <w:marTop w:val="0"/>
      <w:marBottom w:val="0"/>
      <w:divBdr>
        <w:top w:val="none" w:sz="0" w:space="0" w:color="auto"/>
        <w:left w:val="none" w:sz="0" w:space="0" w:color="auto"/>
        <w:bottom w:val="none" w:sz="0" w:space="0" w:color="auto"/>
        <w:right w:val="none" w:sz="0" w:space="0" w:color="auto"/>
      </w:divBdr>
      <w:divsChild>
        <w:div w:id="682123582">
          <w:marLeft w:val="0"/>
          <w:marRight w:val="0"/>
          <w:marTop w:val="0"/>
          <w:marBottom w:val="150"/>
          <w:divBdr>
            <w:top w:val="none" w:sz="0" w:space="0" w:color="auto"/>
            <w:left w:val="none" w:sz="0" w:space="0" w:color="auto"/>
            <w:bottom w:val="none" w:sz="0" w:space="0" w:color="auto"/>
            <w:right w:val="none" w:sz="0" w:space="0" w:color="auto"/>
          </w:divBdr>
        </w:div>
        <w:div w:id="1019039078">
          <w:marLeft w:val="261"/>
          <w:marRight w:val="0"/>
          <w:marTop w:val="0"/>
          <w:marBottom w:val="0"/>
          <w:divBdr>
            <w:top w:val="none" w:sz="0" w:space="0" w:color="auto"/>
            <w:left w:val="none" w:sz="0" w:space="0" w:color="auto"/>
            <w:bottom w:val="none" w:sz="0" w:space="0" w:color="auto"/>
            <w:right w:val="none" w:sz="0" w:space="0" w:color="auto"/>
          </w:divBdr>
        </w:div>
      </w:divsChild>
    </w:div>
    <w:div w:id="1925340379">
      <w:bodyDiv w:val="1"/>
      <w:marLeft w:val="0"/>
      <w:marRight w:val="0"/>
      <w:marTop w:val="0"/>
      <w:marBottom w:val="0"/>
      <w:divBdr>
        <w:top w:val="none" w:sz="0" w:space="0" w:color="auto"/>
        <w:left w:val="none" w:sz="0" w:space="0" w:color="auto"/>
        <w:bottom w:val="none" w:sz="0" w:space="0" w:color="auto"/>
        <w:right w:val="none" w:sz="0" w:space="0" w:color="auto"/>
      </w:divBdr>
      <w:divsChild>
        <w:div w:id="387385993">
          <w:marLeft w:val="0"/>
          <w:marRight w:val="0"/>
          <w:marTop w:val="0"/>
          <w:marBottom w:val="150"/>
          <w:divBdr>
            <w:top w:val="none" w:sz="0" w:space="0" w:color="auto"/>
            <w:left w:val="none" w:sz="0" w:space="0" w:color="auto"/>
            <w:bottom w:val="none" w:sz="0" w:space="0" w:color="auto"/>
            <w:right w:val="none" w:sz="0" w:space="0" w:color="auto"/>
          </w:divBdr>
        </w:div>
        <w:div w:id="1190992153">
          <w:marLeft w:val="261"/>
          <w:marRight w:val="0"/>
          <w:marTop w:val="0"/>
          <w:marBottom w:val="0"/>
          <w:divBdr>
            <w:top w:val="none" w:sz="0" w:space="0" w:color="auto"/>
            <w:left w:val="none" w:sz="0" w:space="0" w:color="auto"/>
            <w:bottom w:val="none" w:sz="0" w:space="0" w:color="auto"/>
            <w:right w:val="none" w:sz="0" w:space="0" w:color="auto"/>
          </w:divBdr>
        </w:div>
      </w:divsChild>
    </w:div>
    <w:div w:id="1928608142">
      <w:bodyDiv w:val="1"/>
      <w:marLeft w:val="0"/>
      <w:marRight w:val="0"/>
      <w:marTop w:val="0"/>
      <w:marBottom w:val="0"/>
      <w:divBdr>
        <w:top w:val="none" w:sz="0" w:space="0" w:color="auto"/>
        <w:left w:val="none" w:sz="0" w:space="0" w:color="auto"/>
        <w:bottom w:val="none" w:sz="0" w:space="0" w:color="auto"/>
        <w:right w:val="none" w:sz="0" w:space="0" w:color="auto"/>
      </w:divBdr>
      <w:divsChild>
        <w:div w:id="261493738">
          <w:marLeft w:val="0"/>
          <w:marRight w:val="0"/>
          <w:marTop w:val="225"/>
          <w:marBottom w:val="225"/>
          <w:divBdr>
            <w:top w:val="none" w:sz="0" w:space="0" w:color="auto"/>
            <w:left w:val="none" w:sz="0" w:space="0" w:color="auto"/>
            <w:bottom w:val="none" w:sz="0" w:space="0" w:color="auto"/>
            <w:right w:val="none" w:sz="0" w:space="0" w:color="auto"/>
          </w:divBdr>
        </w:div>
      </w:divsChild>
    </w:div>
    <w:div w:id="2020499598">
      <w:bodyDiv w:val="1"/>
      <w:marLeft w:val="0"/>
      <w:marRight w:val="0"/>
      <w:marTop w:val="0"/>
      <w:marBottom w:val="0"/>
      <w:divBdr>
        <w:top w:val="none" w:sz="0" w:space="0" w:color="auto"/>
        <w:left w:val="none" w:sz="0" w:space="0" w:color="auto"/>
        <w:bottom w:val="none" w:sz="0" w:space="0" w:color="auto"/>
        <w:right w:val="none" w:sz="0" w:space="0" w:color="auto"/>
      </w:divBdr>
      <w:divsChild>
        <w:div w:id="402024446">
          <w:marLeft w:val="0"/>
          <w:marRight w:val="0"/>
          <w:marTop w:val="0"/>
          <w:marBottom w:val="150"/>
          <w:divBdr>
            <w:top w:val="none" w:sz="0" w:space="0" w:color="auto"/>
            <w:left w:val="none" w:sz="0" w:space="0" w:color="auto"/>
            <w:bottom w:val="none" w:sz="0" w:space="0" w:color="auto"/>
            <w:right w:val="none" w:sz="0" w:space="0" w:color="auto"/>
          </w:divBdr>
        </w:div>
        <w:div w:id="896018284">
          <w:marLeft w:val="261"/>
          <w:marRight w:val="0"/>
          <w:marTop w:val="0"/>
          <w:marBottom w:val="0"/>
          <w:divBdr>
            <w:top w:val="none" w:sz="0" w:space="0" w:color="auto"/>
            <w:left w:val="none" w:sz="0" w:space="0" w:color="auto"/>
            <w:bottom w:val="none" w:sz="0" w:space="0" w:color="auto"/>
            <w:right w:val="none" w:sz="0" w:space="0" w:color="auto"/>
          </w:divBdr>
        </w:div>
      </w:divsChild>
    </w:div>
    <w:div w:id="2041661243">
      <w:bodyDiv w:val="1"/>
      <w:marLeft w:val="0"/>
      <w:marRight w:val="0"/>
      <w:marTop w:val="0"/>
      <w:marBottom w:val="0"/>
      <w:divBdr>
        <w:top w:val="none" w:sz="0" w:space="0" w:color="auto"/>
        <w:left w:val="none" w:sz="0" w:space="0" w:color="auto"/>
        <w:bottom w:val="none" w:sz="0" w:space="0" w:color="auto"/>
        <w:right w:val="none" w:sz="0" w:space="0" w:color="auto"/>
      </w:divBdr>
      <w:divsChild>
        <w:div w:id="1623221160">
          <w:marLeft w:val="0"/>
          <w:marRight w:val="0"/>
          <w:marTop w:val="0"/>
          <w:marBottom w:val="150"/>
          <w:divBdr>
            <w:top w:val="none" w:sz="0" w:space="0" w:color="auto"/>
            <w:left w:val="none" w:sz="0" w:space="0" w:color="auto"/>
            <w:bottom w:val="none" w:sz="0" w:space="0" w:color="auto"/>
            <w:right w:val="none" w:sz="0" w:space="0" w:color="auto"/>
          </w:divBdr>
        </w:div>
        <w:div w:id="1347436875">
          <w:marLeft w:val="261"/>
          <w:marRight w:val="0"/>
          <w:marTop w:val="0"/>
          <w:marBottom w:val="0"/>
          <w:divBdr>
            <w:top w:val="none" w:sz="0" w:space="0" w:color="auto"/>
            <w:left w:val="none" w:sz="0" w:space="0" w:color="auto"/>
            <w:bottom w:val="none" w:sz="0" w:space="0" w:color="auto"/>
            <w:right w:val="none" w:sz="0" w:space="0" w:color="auto"/>
          </w:divBdr>
        </w:div>
      </w:divsChild>
    </w:div>
    <w:div w:id="2054959761">
      <w:bodyDiv w:val="1"/>
      <w:marLeft w:val="0"/>
      <w:marRight w:val="0"/>
      <w:marTop w:val="0"/>
      <w:marBottom w:val="0"/>
      <w:divBdr>
        <w:top w:val="none" w:sz="0" w:space="0" w:color="auto"/>
        <w:left w:val="none" w:sz="0" w:space="0" w:color="auto"/>
        <w:bottom w:val="none" w:sz="0" w:space="0" w:color="auto"/>
        <w:right w:val="none" w:sz="0" w:space="0" w:color="auto"/>
      </w:divBdr>
      <w:divsChild>
        <w:div w:id="1679580600">
          <w:marLeft w:val="0"/>
          <w:marRight w:val="0"/>
          <w:marTop w:val="0"/>
          <w:marBottom w:val="0"/>
          <w:divBdr>
            <w:top w:val="none" w:sz="0" w:space="0" w:color="auto"/>
            <w:left w:val="none" w:sz="0" w:space="0" w:color="auto"/>
            <w:bottom w:val="none" w:sz="0" w:space="0" w:color="auto"/>
            <w:right w:val="none" w:sz="0" w:space="0" w:color="auto"/>
          </w:divBdr>
        </w:div>
        <w:div w:id="381104061">
          <w:marLeft w:val="0"/>
          <w:marRight w:val="0"/>
          <w:marTop w:val="0"/>
          <w:marBottom w:val="0"/>
          <w:divBdr>
            <w:top w:val="none" w:sz="0" w:space="0" w:color="auto"/>
            <w:left w:val="none" w:sz="0" w:space="0" w:color="auto"/>
            <w:bottom w:val="none" w:sz="0" w:space="0" w:color="auto"/>
            <w:right w:val="none" w:sz="0" w:space="0" w:color="auto"/>
          </w:divBdr>
          <w:divsChild>
            <w:div w:id="40904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oter" Target="footer1.xml"/><Relationship Id="rId21" Type="http://schemas.openxmlformats.org/officeDocument/2006/relationships/hyperlink" Target="https://www.mire.gob.pa/index.php/es/noticias-mire/14639-cooperacion-sur-sur-y-triangular-en-mesoamerica" TargetMode="External"/><Relationship Id="rId42" Type="http://schemas.openxmlformats.org/officeDocument/2006/relationships/image" Target="media/image11.jpeg"/><Relationship Id="rId47" Type="http://schemas.openxmlformats.org/officeDocument/2006/relationships/hyperlink" Target="https://www.mire.gob.pa/index.php/es/noticias-mire/14068-avanza-estrategia-de-comunicacion-de-red-mesoamericana-para-la-gestion-integral-de-riesgos" TargetMode="External"/><Relationship Id="rId63" Type="http://schemas.openxmlformats.org/officeDocument/2006/relationships/hyperlink" Target="https://www.mire.gob.pa/index.php/es/noticias-mire/13704-mesoamerica-analiza-y-redefine-su-agenda-regional-de-telecomunicaciones" TargetMode="External"/><Relationship Id="rId68" Type="http://schemas.openxmlformats.org/officeDocument/2006/relationships/image" Target="media/image18.jpeg"/><Relationship Id="rId84" Type="http://schemas.openxmlformats.org/officeDocument/2006/relationships/hyperlink" Target="https://www.mire.gob.pa/index.php/es/noticias-mire/12810-proyecto-mesoamerica-10-anos-cooperando-para-la-prosperidad-de-la-region-2" TargetMode="External"/><Relationship Id="rId89" Type="http://schemas.openxmlformats.org/officeDocument/2006/relationships/hyperlink" Target="https://www.mire.gob.pa/index.php/es/noticias-mire/12446-panama-asumira-presidencia-pro-tempore-de-proyecto-mesoamerica-en-julio-proximo-con-un-fuerte-enfasis-en-cooperacion" TargetMode="External"/><Relationship Id="rId112" Type="http://schemas.openxmlformats.org/officeDocument/2006/relationships/hyperlink" Target="https://www.mire.gob.pa/index.php/es/noticias-mire/11658-proyecto-mesoamerica-inicia-el-ano-con-sendos-proyectos" TargetMode="External"/><Relationship Id="rId16" Type="http://schemas.openxmlformats.org/officeDocument/2006/relationships/hyperlink" Target="https://www.mire.gob.pa/" TargetMode="External"/><Relationship Id="rId107" Type="http://schemas.openxmlformats.org/officeDocument/2006/relationships/hyperlink" Target="https://www.mire.gob.pa/" TargetMode="External"/><Relationship Id="rId11" Type="http://schemas.openxmlformats.org/officeDocument/2006/relationships/image" Target="media/image4.jpeg"/><Relationship Id="rId24" Type="http://schemas.openxmlformats.org/officeDocument/2006/relationships/hyperlink" Target="https://www.mire.gob.pa/index.php/es/noticias-mire/14507-honduras-acogera-xvii-cumbre-de-tuxtla-del-3-al-5-de-abril" TargetMode="External"/><Relationship Id="rId32" Type="http://schemas.openxmlformats.org/officeDocument/2006/relationships/image" Target="media/image9.jpeg"/><Relationship Id="rId37" Type="http://schemas.openxmlformats.org/officeDocument/2006/relationships/hyperlink" Target="https://www.addtoany.com/share" TargetMode="External"/><Relationship Id="rId40" Type="http://schemas.openxmlformats.org/officeDocument/2006/relationships/image" Target="media/image10.png"/><Relationship Id="rId45" Type="http://schemas.openxmlformats.org/officeDocument/2006/relationships/hyperlink" Target="https://www.mire.gob.pa/" TargetMode="External"/><Relationship Id="rId53" Type="http://schemas.openxmlformats.org/officeDocument/2006/relationships/hyperlink" Target="https://www.mire.gob.pa/index.php/es/noticias-mire/13797-bajo-la-ppt-de-panama-mesoamerica-prepara-agenda-de-inversion-en-proyectos-estrategicos-regionales" TargetMode="External"/><Relationship Id="rId58" Type="http://schemas.openxmlformats.org/officeDocument/2006/relationships/hyperlink" Target="https://www.mire.gob.pa/" TargetMode="External"/><Relationship Id="rId66" Type="http://schemas.openxmlformats.org/officeDocument/2006/relationships/image" Target="media/image17.jpeg"/><Relationship Id="rId74" Type="http://schemas.openxmlformats.org/officeDocument/2006/relationships/hyperlink" Target="https://www.mire.gob.pa/" TargetMode="External"/><Relationship Id="rId79" Type="http://schemas.openxmlformats.org/officeDocument/2006/relationships/image" Target="media/image20.jpeg"/><Relationship Id="rId87" Type="http://schemas.openxmlformats.org/officeDocument/2006/relationships/hyperlink" Target="https://www.mire.gob.pa/index.php/es/noticias-mire/12446-panama-asumira-presidencia-pro-tempore-de-proyecto-mesoamerica-en-julio-proximo-con-un-fuerte-enfasis-en-cooperacion" TargetMode="External"/><Relationship Id="rId102" Type="http://schemas.openxmlformats.org/officeDocument/2006/relationships/hyperlink" Target="https://www.mire.gob.pa/" TargetMode="External"/><Relationship Id="rId110" Type="http://schemas.openxmlformats.org/officeDocument/2006/relationships/hyperlink" Target="https://www.addtoany.com/share" TargetMode="External"/><Relationship Id="rId115" Type="http://schemas.openxmlformats.org/officeDocument/2006/relationships/image" Target="media/image28.jpeg"/><Relationship Id="rId5" Type="http://schemas.openxmlformats.org/officeDocument/2006/relationships/footnotes" Target="footnotes.xml"/><Relationship Id="rId61" Type="http://schemas.openxmlformats.org/officeDocument/2006/relationships/hyperlink" Target="https://www.addtoany.com/share" TargetMode="External"/><Relationship Id="rId82" Type="http://schemas.openxmlformats.org/officeDocument/2006/relationships/image" Target="media/image21.jpeg"/><Relationship Id="rId90" Type="http://schemas.openxmlformats.org/officeDocument/2006/relationships/hyperlink" Target="https://www.mire.gob.pa/index.php/es/noticias-mire/12397-panama-preside-reunion-de-coordinacion-nacional-del-transporte-maritimo-de-corta-distancia-del-proyecto-mesoamerica" TargetMode="External"/><Relationship Id="rId95" Type="http://schemas.openxmlformats.org/officeDocument/2006/relationships/hyperlink" Target="https://www.mire.gob.pa/index.php/es/noticias-mire/12197-panama-contribuye-a-la-interconexion-terrestre-mesoamericana-2" TargetMode="External"/><Relationship Id="rId19" Type="http://schemas.openxmlformats.org/officeDocument/2006/relationships/hyperlink" Target="https://www.mire.gob.pa/" TargetMode="External"/><Relationship Id="rId14" Type="http://schemas.openxmlformats.org/officeDocument/2006/relationships/hyperlink" Target="https://www.mire.gob.pa/" TargetMode="External"/><Relationship Id="rId22" Type="http://schemas.openxmlformats.org/officeDocument/2006/relationships/hyperlink" Target="https://www.mire.gob.pa/index.php/es/noticias-mire/14507-honduras-acogera-xvii-cumbre-de-tuxtla-del-3-al-5-de-abril" TargetMode="External"/><Relationship Id="rId27" Type="http://schemas.openxmlformats.org/officeDocument/2006/relationships/hyperlink" Target="http://www.proyectomesoamerica.org/index.php/noticias/20-noticiaspm/articulos-noticias/604-guatemala-impulsa-el-transporte-maritimo-de-corta-distancia-tmcd-en-la-region-2" TargetMode="External"/><Relationship Id="rId30" Type="http://schemas.openxmlformats.org/officeDocument/2006/relationships/image" Target="media/image8.jpeg"/><Relationship Id="rId35" Type="http://schemas.openxmlformats.org/officeDocument/2006/relationships/hyperlink" Target="https://www.mire.gob.pa/" TargetMode="External"/><Relationship Id="rId43" Type="http://schemas.openxmlformats.org/officeDocument/2006/relationships/hyperlink" Target="https://www.mire.gob.pa/" TargetMode="External"/><Relationship Id="rId48" Type="http://schemas.openxmlformats.org/officeDocument/2006/relationships/image" Target="media/image12.jpeg"/><Relationship Id="rId56" Type="http://schemas.openxmlformats.org/officeDocument/2006/relationships/hyperlink" Target="https://www.mire.gob.pa/index.php/es/noticias-mire/13750-avanza-sistema-mesoamericano-de-salud-publica" TargetMode="External"/><Relationship Id="rId64" Type="http://schemas.openxmlformats.org/officeDocument/2006/relationships/image" Target="media/image16.jpeg"/><Relationship Id="rId69" Type="http://schemas.openxmlformats.org/officeDocument/2006/relationships/hyperlink" Target="https://www.mire.gob.pa/" TargetMode="External"/><Relationship Id="rId77" Type="http://schemas.openxmlformats.org/officeDocument/2006/relationships/hyperlink" Target="https://www.addtoany.com/share" TargetMode="External"/><Relationship Id="rId100" Type="http://schemas.openxmlformats.org/officeDocument/2006/relationships/hyperlink" Target="https://www.mire.gob.pa/" TargetMode="External"/><Relationship Id="rId105" Type="http://schemas.openxmlformats.org/officeDocument/2006/relationships/hyperlink" Target="https://www.mire.gob.pa/index.php/es/noticias-mire/11931-cancilleria-prepara-la-presidencia-pro-tempore-de-panama-en-el-proyecto-mesoamerica" TargetMode="External"/><Relationship Id="rId113" Type="http://schemas.openxmlformats.org/officeDocument/2006/relationships/hyperlink" Target="https://www.mire.gob.pa/index.php/es/noticias-mire/11658-proyecto-mesoamerica-inicia-el-ano-con-sendos-proyectos" TargetMode="External"/><Relationship Id="rId11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3.jpeg"/><Relationship Id="rId72" Type="http://schemas.openxmlformats.org/officeDocument/2006/relationships/hyperlink" Target="https://www.addtoany.com/share" TargetMode="External"/><Relationship Id="rId80" Type="http://schemas.openxmlformats.org/officeDocument/2006/relationships/hyperlink" Target="https://www.mire.gob.pa/index.php/es/noticias-mire/13113-tercera-reunion-anual-del-proyecto-mesoamerica-bajo-presidencia-pro-tempore-de-panama" TargetMode="External"/><Relationship Id="rId85" Type="http://schemas.openxmlformats.org/officeDocument/2006/relationships/image" Target="media/image22.png"/><Relationship Id="rId93" Type="http://schemas.openxmlformats.org/officeDocument/2006/relationships/hyperlink" Target="https://www.mire.gob.pa/index.php/es/noticias-mire/12197-panama-contribuye-a-la-interconexion-terrestre-mesoamericana-2" TargetMode="External"/><Relationship Id="rId98" Type="http://schemas.openxmlformats.org/officeDocument/2006/relationships/hyperlink" Target="https://www.mire.gob.pa/index.php/es/noticias-mire/12027-continua-posicionamiento-de-panamenos-en-el-sica" TargetMode="External"/><Relationship Id="rId3" Type="http://schemas.openxmlformats.org/officeDocument/2006/relationships/settings" Target="settings.xml"/><Relationship Id="rId12" Type="http://schemas.openxmlformats.org/officeDocument/2006/relationships/hyperlink" Target="https://www.mire.gob.pa/index.php/es/noticias-mire/14704-preparan-cumbre-de-tuxtla-paises-de-mesoamerica-abordan-acciones-de-desarrollo-economico-y-social-en-la-region" TargetMode="External"/><Relationship Id="rId17" Type="http://schemas.openxmlformats.org/officeDocument/2006/relationships/hyperlink" Target="https://www.mire.gob.pa/index.php/es/noticias-mire/14639-cooperacion-sur-sur-y-triangular-en-mesoamerica" TargetMode="External"/><Relationship Id="rId25" Type="http://schemas.openxmlformats.org/officeDocument/2006/relationships/hyperlink" Target="http://www.proyectomesoamerica.org/index.php/noticias/20-noticiaspm/articulos-noticias/605-national-meeting-in-belize-to-present-rm-gir-risk-management-platform" TargetMode="External"/><Relationship Id="rId33" Type="http://schemas.openxmlformats.org/officeDocument/2006/relationships/hyperlink" Target="https://www.mire.gob.pa/index.php/es/noticias-mire/14373-panama-presentara-informe-de-presidencia-conjunta-del-proyecto-mesoamerica" TargetMode="External"/><Relationship Id="rId38" Type="http://schemas.openxmlformats.org/officeDocument/2006/relationships/hyperlink" Target="https://www.mire.gob.pa/index.php/es/noticias-mire/14373-panama-presentara-informe-de-presidencia-conjunta-del-proyecto-mesoamerica" TargetMode="External"/><Relationship Id="rId46" Type="http://schemas.openxmlformats.org/officeDocument/2006/relationships/hyperlink" Target="https://www.addtoany.com/share" TargetMode="External"/><Relationship Id="rId59" Type="http://schemas.openxmlformats.org/officeDocument/2006/relationships/hyperlink" Target="https://www.mire.gob.pa/" TargetMode="External"/><Relationship Id="rId67" Type="http://schemas.openxmlformats.org/officeDocument/2006/relationships/hyperlink" Target="https://www.mire.gob.pa/index.php/es/noticias-mire/13648-mesoamerica-fortalece-instrumentacion-de-red-para-la-gestion-integral-de-riesgos" TargetMode="External"/><Relationship Id="rId103" Type="http://schemas.openxmlformats.org/officeDocument/2006/relationships/hyperlink" Target="https://www.addtoany.com/share" TargetMode="External"/><Relationship Id="rId108" Type="http://schemas.openxmlformats.org/officeDocument/2006/relationships/hyperlink" Target="https://www.mire.gob.pa/" TargetMode="External"/><Relationship Id="rId116" Type="http://schemas.openxmlformats.org/officeDocument/2006/relationships/hyperlink" Target="https://www.mire.gob.pa/index.php/es/noticias-mire/11490-panama-sede-de-v-foro-mesoamericano-de-pymes" TargetMode="External"/><Relationship Id="rId20" Type="http://schemas.openxmlformats.org/officeDocument/2006/relationships/hyperlink" Target="https://www.mire.gob.pa/" TargetMode="External"/><Relationship Id="rId41" Type="http://schemas.openxmlformats.org/officeDocument/2006/relationships/hyperlink" Target="https://www.mire.gob.pa/index.php/es/noticias-mire/14307-salud-eje-prioritario-para-el-proyecto-mesoamerica" TargetMode="External"/><Relationship Id="rId54" Type="http://schemas.openxmlformats.org/officeDocument/2006/relationships/image" Target="media/image14.jpeg"/><Relationship Id="rId62" Type="http://schemas.openxmlformats.org/officeDocument/2006/relationships/hyperlink" Target="https://www.mire.gob.pa/index.php/es/noticias-mire/13750-avanza-sistema-mesoamericano-de-salud-publica" TargetMode="External"/><Relationship Id="rId70" Type="http://schemas.openxmlformats.org/officeDocument/2006/relationships/hyperlink" Target="https://www.mire.gob.pa/" TargetMode="External"/><Relationship Id="rId75" Type="http://schemas.openxmlformats.org/officeDocument/2006/relationships/hyperlink" Target="https://www.mire.gob.pa/" TargetMode="External"/><Relationship Id="rId83" Type="http://schemas.openxmlformats.org/officeDocument/2006/relationships/hyperlink" Target="https://www.mire.gob.pa/index.php/es/noticias-mire/12864-paises-de-mesoamerica-fortalecen-conocimientos-en-tecnologia-geografica" TargetMode="External"/><Relationship Id="rId88" Type="http://schemas.openxmlformats.org/officeDocument/2006/relationships/image" Target="media/image23.png"/><Relationship Id="rId91" Type="http://schemas.openxmlformats.org/officeDocument/2006/relationships/image" Target="media/image24.jpeg"/><Relationship Id="rId96" Type="http://schemas.openxmlformats.org/officeDocument/2006/relationships/hyperlink" Target="https://www.mire.gob.pa/index.php/es/noticias-mire/12118-panama-impulsa-integracion-y-cooperacion-mesoamericana" TargetMode="External"/><Relationship Id="rId111" Type="http://schemas.openxmlformats.org/officeDocument/2006/relationships/hyperlink" Target="https://www.mire.gob.pa/index.php/es/noticias-mire/11931-cancilleria-prepara-la-presidencia-pro-tempore-de-panama-en-el-proyecto-mesoamerica"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www.mire.gob.pa/"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www.mire.gob.pa/" TargetMode="External"/><Relationship Id="rId49" Type="http://schemas.openxmlformats.org/officeDocument/2006/relationships/hyperlink" Target="https://www.mire.gob.pa/index.php/es/noticias-mire/14068-avanza-estrategia-de-comunicacion-de-red-mesoamericana-para-la-gestion-integral-de-riesgos" TargetMode="External"/><Relationship Id="rId57" Type="http://schemas.openxmlformats.org/officeDocument/2006/relationships/image" Target="media/image15.png"/><Relationship Id="rId106" Type="http://schemas.openxmlformats.org/officeDocument/2006/relationships/image" Target="media/image27.jpeg"/><Relationship Id="rId114" Type="http://schemas.openxmlformats.org/officeDocument/2006/relationships/hyperlink" Target="https://www.mire.gob.pa/index.php/es/noticias-mire/11490-panama-sede-de-v-foro-mesoamericano-de-pymes" TargetMode="External"/><Relationship Id="rId119" Type="http://schemas.openxmlformats.org/officeDocument/2006/relationships/theme" Target="theme/theme1.xml"/><Relationship Id="rId10" Type="http://schemas.openxmlformats.org/officeDocument/2006/relationships/hyperlink" Target="https://www.mire.gob.pa/index.php/es/noticias-mire/14704-preparan-cumbre-de-tuxtla-paises-de-mesoamerica-abordan-acciones-de-desarrollo-economico-y-social-en-la-region" TargetMode="External"/><Relationship Id="rId31" Type="http://schemas.openxmlformats.org/officeDocument/2006/relationships/hyperlink" Target="http://www.proyectomesoamerica.org/index.php/noticias/20-noticiaspm/articulos-noticias/602-colombia-inicia-su-presidencia-pro-tempore-de-proyecto-mesoamerica-con-la-celebracion-de-la-primera-comision-ejecutiva-2019" TargetMode="External"/><Relationship Id="rId44" Type="http://schemas.openxmlformats.org/officeDocument/2006/relationships/hyperlink" Target="https://www.mire.gob.pa/" TargetMode="External"/><Relationship Id="rId52" Type="http://schemas.openxmlformats.org/officeDocument/2006/relationships/hyperlink" Target="https://www.mire.gob.pa/index.php/es/noticias-mire/13886-panama-y-paises-de-la-region-celebran-10-aniversario-del-proyecto-mesoamerica" TargetMode="External"/><Relationship Id="rId60" Type="http://schemas.openxmlformats.org/officeDocument/2006/relationships/hyperlink" Target="https://www.mire.gob.pa/" TargetMode="External"/><Relationship Id="rId65" Type="http://schemas.openxmlformats.org/officeDocument/2006/relationships/hyperlink" Target="https://www.mire.gob.pa/index.php/es/noticias-mire/13648-mesoamerica-fortalece-instrumentacion-de-red-para-la-gestion-integral-de-riesgos" TargetMode="External"/><Relationship Id="rId73" Type="http://schemas.openxmlformats.org/officeDocument/2006/relationships/image" Target="media/image19.jpeg"/><Relationship Id="rId78" Type="http://schemas.openxmlformats.org/officeDocument/2006/relationships/hyperlink" Target="https://www.mire.gob.pa/index.php/es/noticias-mire/13113-tercera-reunion-anual-del-proyecto-mesoamerica-bajo-presidencia-pro-tempore-de-panama" TargetMode="External"/><Relationship Id="rId81" Type="http://schemas.openxmlformats.org/officeDocument/2006/relationships/hyperlink" Target="https://www.mire.gob.pa/index.php/es/noticias-mire/12864-paises-de-mesoamerica-fortalecen-conocimientos-en-tecnologia-geografica" TargetMode="External"/><Relationship Id="rId86" Type="http://schemas.openxmlformats.org/officeDocument/2006/relationships/hyperlink" Target="https://www.mire.gob.pa/index.php/es/noticias-mire/12810-proyecto-mesoamerica-10-anos-cooperando-para-la-prosperidad-de-la-region-2" TargetMode="External"/><Relationship Id="rId94" Type="http://schemas.openxmlformats.org/officeDocument/2006/relationships/image" Target="media/image25.jpeg"/><Relationship Id="rId99" Type="http://schemas.openxmlformats.org/officeDocument/2006/relationships/image" Target="media/image26.jpeg"/><Relationship Id="rId101" Type="http://schemas.openxmlformats.org/officeDocument/2006/relationships/hyperlink" Target="https://www.mire.gob.pa/"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mire.gob.pa/index.php/es/noticias-mire/14640-presentan-version-consolidada-de-la-plataforma-de-gestion-de-riesgos-de-desastres-red-mesoamericana" TargetMode="External"/><Relationship Id="rId18" Type="http://schemas.openxmlformats.org/officeDocument/2006/relationships/hyperlink" Target="https://www.mire.gob.pa/" TargetMode="External"/><Relationship Id="rId39" Type="http://schemas.openxmlformats.org/officeDocument/2006/relationships/hyperlink" Target="https://www.mire.gob.pa/index.php/es/noticias-mire/14307-salud-eje-prioritario-para-el-proyecto-mesoamerica" TargetMode="External"/><Relationship Id="rId109" Type="http://schemas.openxmlformats.org/officeDocument/2006/relationships/hyperlink" Target="https://www.mire.gob.pa/" TargetMode="External"/><Relationship Id="rId34" Type="http://schemas.openxmlformats.org/officeDocument/2006/relationships/hyperlink" Target="https://www.mire.gob.pa/" TargetMode="External"/><Relationship Id="rId50" Type="http://schemas.openxmlformats.org/officeDocument/2006/relationships/hyperlink" Target="https://www.mire.gob.pa/index.php/es/noticias-mire/13886-panama-y-paises-de-la-region-celebran-10-aniversario-del-proyecto-mesoamerica" TargetMode="External"/><Relationship Id="rId55" Type="http://schemas.openxmlformats.org/officeDocument/2006/relationships/hyperlink" Target="https://www.mire.gob.pa/index.php/es/noticias-mire/13797-bajo-la-ppt-de-panama-mesoamerica-prepara-agenda-de-inversion-en-proyectos-estrategicos-regionales" TargetMode="External"/><Relationship Id="rId76" Type="http://schemas.openxmlformats.org/officeDocument/2006/relationships/hyperlink" Target="https://www.mire.gob.pa/" TargetMode="External"/><Relationship Id="rId97" Type="http://schemas.openxmlformats.org/officeDocument/2006/relationships/hyperlink" Target="https://www.mire.gob.pa/index.php/es/noticias-mire/12118-panama-impulsa-integracion-y-cooperacion-mesoamericana" TargetMode="External"/><Relationship Id="rId104" Type="http://schemas.openxmlformats.org/officeDocument/2006/relationships/hyperlink" Target="https://www.mire.gob.pa/index.php/es/noticias-mire/12027-continua-posicionamiento-de-panamenos-en-el-sica" TargetMode="External"/><Relationship Id="rId7" Type="http://schemas.openxmlformats.org/officeDocument/2006/relationships/image" Target="media/image1.png"/><Relationship Id="rId71" Type="http://schemas.openxmlformats.org/officeDocument/2006/relationships/hyperlink" Target="https://www.mire.gob.pa/" TargetMode="External"/><Relationship Id="rId92" Type="http://schemas.openxmlformats.org/officeDocument/2006/relationships/hyperlink" Target="https://www.mire.gob.pa/index.php/es/noticias-mire/12397-panama-preside-reunion-de-coordinacion-nacional-del-transporte-maritimo-de-corta-distancia-del-proyecto-mesoamerica" TargetMode="External"/><Relationship Id="rId2" Type="http://schemas.microsoft.com/office/2007/relationships/stylesWithEffects" Target="stylesWithEffects.xml"/><Relationship Id="rId29" Type="http://schemas.openxmlformats.org/officeDocument/2006/relationships/hyperlink" Target="http://www.proyectomesoamerica.org/index.php/noticias/20-noticiaspm/articulos-noticias/603-guatemala-impulsa-el-transporte-maritimo-de-corta-distancia-tmcd-en-la-reg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27</Pages>
  <Words>5455</Words>
  <Characters>30003</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Diamantina Rivera</dc:creator>
  <cp:lastModifiedBy>Diamantina Rivera</cp:lastModifiedBy>
  <cp:revision>10</cp:revision>
  <cp:lastPrinted>2019-03-08T19:30:00Z</cp:lastPrinted>
  <dcterms:created xsi:type="dcterms:W3CDTF">2019-03-08T19:29:00Z</dcterms:created>
  <dcterms:modified xsi:type="dcterms:W3CDTF">2019-05-03T15:31:00Z</dcterms:modified>
</cp:coreProperties>
</file>